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8"/>
        <w:tblW w:w="9349" w:type="dxa"/>
        <w:tblInd w:w="-318" w:type="dxa"/>
        <w:tblLayout w:type="fixed"/>
        <w:tblCellMar>
          <w:top w:w="0" w:type="dxa"/>
          <w:left w:w="108" w:type="dxa"/>
          <w:bottom w:w="0" w:type="dxa"/>
          <w:right w:w="108" w:type="dxa"/>
        </w:tblCellMar>
      </w:tblPr>
      <w:tblGrid>
        <w:gridCol w:w="1759"/>
        <w:gridCol w:w="3345"/>
        <w:gridCol w:w="1350"/>
        <w:gridCol w:w="2895"/>
      </w:tblGrid>
      <w:tr>
        <w:tblPrEx>
          <w:tblCellMar>
            <w:top w:w="0" w:type="dxa"/>
            <w:left w:w="108" w:type="dxa"/>
            <w:bottom w:w="0" w:type="dxa"/>
            <w:right w:w="108" w:type="dxa"/>
          </w:tblCellMar>
        </w:tblPrEx>
        <w:trPr>
          <w:trHeight w:val="1283" w:hRule="atLeast"/>
        </w:trPr>
        <w:tc>
          <w:tcPr>
            <w:tcW w:w="9349" w:type="dxa"/>
            <w:gridSpan w:val="4"/>
            <w:tcBorders>
              <w:top w:val="nil"/>
              <w:left w:val="nil"/>
              <w:bottom w:val="single" w:color="auto" w:sz="4" w:space="0"/>
              <w:right w:val="nil"/>
            </w:tcBorders>
            <w:shd w:val="clear" w:color="auto" w:fill="auto"/>
            <w:vAlign w:val="center"/>
          </w:tcPr>
          <w:p>
            <w:pPr>
              <w:widowControl/>
              <w:jc w:val="center"/>
              <w:rPr>
                <w:rFonts w:hint="eastAsia" w:ascii="宋体" w:hAnsi="宋体" w:eastAsia="宋体" w:cs="宋体"/>
                <w:b/>
                <w:kern w:val="0"/>
                <w:sz w:val="28"/>
                <w:szCs w:val="28"/>
              </w:rPr>
            </w:pPr>
            <w:r>
              <w:rPr>
                <w:rFonts w:hint="eastAsia" w:ascii="宋体" w:hAnsi="宋体" w:eastAsia="宋体" w:cs="宋体"/>
                <w:b/>
                <w:kern w:val="0"/>
                <w:sz w:val="28"/>
                <w:szCs w:val="28"/>
              </w:rPr>
              <w:t>界首市光武镇大刘寨维修及安装高杆灯项目</w:t>
            </w:r>
          </w:p>
          <w:p>
            <w:pPr>
              <w:widowControl/>
              <w:jc w:val="center"/>
              <w:rPr>
                <w:rFonts w:ascii="宋体" w:hAnsi="宋体" w:eastAsia="宋体" w:cs="宋体"/>
                <w:b/>
                <w:kern w:val="0"/>
                <w:sz w:val="28"/>
                <w:szCs w:val="28"/>
              </w:rPr>
            </w:pPr>
            <w:r>
              <w:rPr>
                <w:rFonts w:hint="eastAsia" w:ascii="宋体" w:hAnsi="宋体" w:eastAsia="宋体" w:cs="宋体"/>
                <w:b/>
                <w:kern w:val="0"/>
                <w:sz w:val="28"/>
                <w:szCs w:val="28"/>
              </w:rPr>
              <w:t>评标评审报告送达回证</w:t>
            </w:r>
          </w:p>
        </w:tc>
      </w:tr>
      <w:tr>
        <w:tblPrEx>
          <w:tblCellMar>
            <w:top w:w="0" w:type="dxa"/>
            <w:left w:w="108" w:type="dxa"/>
            <w:bottom w:w="0" w:type="dxa"/>
            <w:right w:w="108" w:type="dxa"/>
          </w:tblCellMar>
        </w:tblPrEx>
        <w:trPr>
          <w:trHeight w:val="1995" w:hRule="atLeast"/>
        </w:trPr>
        <w:tc>
          <w:tcPr>
            <w:tcW w:w="175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项目名称</w:t>
            </w:r>
          </w:p>
        </w:tc>
        <w:tc>
          <w:tcPr>
            <w:tcW w:w="7590" w:type="dxa"/>
            <w:gridSpan w:val="3"/>
            <w:tcBorders>
              <w:top w:val="nil"/>
              <w:left w:val="nil"/>
              <w:bottom w:val="single" w:color="auto" w:sz="4" w:space="0"/>
              <w:right w:val="single" w:color="auto" w:sz="4" w:space="0"/>
            </w:tcBorders>
            <w:shd w:val="clear" w:color="auto" w:fill="auto"/>
            <w:vAlign w:val="center"/>
          </w:tcPr>
          <w:p>
            <w:pPr>
              <w:widowControl/>
              <w:ind w:firstLine="560" w:firstLineChars="200"/>
              <w:jc w:val="both"/>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界首市光武镇大刘寨维修及安装高杆灯项目</w:t>
            </w:r>
            <w:bookmarkStart w:id="0" w:name="_GoBack"/>
            <w:bookmarkEnd w:id="0"/>
          </w:p>
        </w:tc>
      </w:tr>
      <w:tr>
        <w:tblPrEx>
          <w:tblCellMar>
            <w:top w:w="0" w:type="dxa"/>
            <w:left w:w="108" w:type="dxa"/>
            <w:bottom w:w="0" w:type="dxa"/>
            <w:right w:w="108" w:type="dxa"/>
          </w:tblCellMar>
        </w:tblPrEx>
        <w:trPr>
          <w:trHeight w:val="1146" w:hRule="atLeast"/>
        </w:trPr>
        <w:tc>
          <w:tcPr>
            <w:tcW w:w="175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送达地址</w:t>
            </w:r>
          </w:p>
        </w:tc>
        <w:tc>
          <w:tcPr>
            <w:tcW w:w="3345"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color w:val="333333"/>
                <w:kern w:val="0"/>
                <w:sz w:val="28"/>
                <w:szCs w:val="28"/>
                <w:lang w:val="en-US" w:eastAsia="zh-CN"/>
              </w:rPr>
            </w:pPr>
            <w:r>
              <w:rPr>
                <w:rFonts w:hint="eastAsia" w:ascii="宋体" w:hAnsi="宋体" w:eastAsia="宋体" w:cs="宋体"/>
                <w:color w:val="333333"/>
                <w:kern w:val="0"/>
                <w:sz w:val="28"/>
                <w:szCs w:val="28"/>
                <w:lang w:val="en-US" w:eastAsia="zh-CN"/>
              </w:rPr>
              <w:t>界首市光武镇人民政府</w:t>
            </w: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送审时间</w:t>
            </w:r>
          </w:p>
        </w:tc>
        <w:tc>
          <w:tcPr>
            <w:tcW w:w="28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lang w:eastAsia="zh-CN"/>
              </w:rPr>
            </w:pPr>
            <w:r>
              <w:rPr>
                <w:rFonts w:hint="eastAsia" w:ascii="宋体" w:hAnsi="宋体" w:eastAsia="宋体" w:cs="宋体"/>
                <w:kern w:val="0"/>
                <w:sz w:val="28"/>
                <w:szCs w:val="28"/>
                <w:lang w:eastAsia="zh-CN"/>
              </w:rPr>
              <w:t>2024年4月29日</w:t>
            </w:r>
          </w:p>
        </w:tc>
      </w:tr>
      <w:tr>
        <w:tblPrEx>
          <w:tblCellMar>
            <w:top w:w="0" w:type="dxa"/>
            <w:left w:w="108" w:type="dxa"/>
            <w:bottom w:w="0" w:type="dxa"/>
            <w:right w:w="108" w:type="dxa"/>
          </w:tblCellMar>
        </w:tblPrEx>
        <w:trPr>
          <w:trHeight w:val="1069" w:hRule="atLeast"/>
        </w:trPr>
        <w:tc>
          <w:tcPr>
            <w:tcW w:w="175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送达人</w:t>
            </w:r>
          </w:p>
        </w:tc>
        <w:tc>
          <w:tcPr>
            <w:tcW w:w="3345"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安徽省正煦工程项目管理有限公司</w:t>
            </w:r>
          </w:p>
        </w:tc>
        <w:tc>
          <w:tcPr>
            <w:tcW w:w="135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送达时间</w:t>
            </w:r>
          </w:p>
        </w:tc>
        <w:tc>
          <w:tcPr>
            <w:tcW w:w="2895"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8"/>
                <w:szCs w:val="28"/>
                <w:lang w:eastAsia="zh-CN"/>
              </w:rPr>
            </w:pPr>
            <w:r>
              <w:rPr>
                <w:rFonts w:hint="eastAsia" w:ascii="宋体" w:hAnsi="宋体" w:eastAsia="宋体" w:cs="宋体"/>
                <w:kern w:val="0"/>
                <w:sz w:val="28"/>
                <w:szCs w:val="28"/>
                <w:lang w:eastAsia="zh-CN"/>
              </w:rPr>
              <w:t>2024年4月29日</w:t>
            </w:r>
          </w:p>
        </w:tc>
      </w:tr>
      <w:tr>
        <w:tblPrEx>
          <w:tblCellMar>
            <w:top w:w="0" w:type="dxa"/>
            <w:left w:w="108" w:type="dxa"/>
            <w:bottom w:w="0" w:type="dxa"/>
            <w:right w:w="108" w:type="dxa"/>
          </w:tblCellMar>
        </w:tblPrEx>
        <w:trPr>
          <w:trHeight w:val="1170" w:hRule="atLeast"/>
        </w:trPr>
        <w:tc>
          <w:tcPr>
            <w:tcW w:w="1759"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接收人</w:t>
            </w:r>
          </w:p>
        </w:tc>
        <w:tc>
          <w:tcPr>
            <w:tcW w:w="3345"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1350" w:type="dxa"/>
            <w:tcBorders>
              <w:top w:val="nil"/>
              <w:left w:val="nil"/>
              <w:bottom w:val="single" w:color="auto" w:sz="4" w:space="0"/>
              <w:right w:val="nil"/>
            </w:tcBorders>
            <w:shd w:val="clear" w:color="auto" w:fill="auto"/>
            <w:vAlign w:val="center"/>
          </w:tcPr>
          <w:p>
            <w:pPr>
              <w:widowControl/>
              <w:jc w:val="center"/>
              <w:rPr>
                <w:rFonts w:ascii="宋体" w:hAnsi="宋体" w:eastAsia="宋体" w:cs="宋体"/>
                <w:kern w:val="0"/>
                <w:sz w:val="28"/>
                <w:szCs w:val="28"/>
              </w:rPr>
            </w:pPr>
            <w:r>
              <w:rPr>
                <w:rFonts w:hint="eastAsia" w:ascii="宋体" w:hAnsi="宋体" w:eastAsia="宋体" w:cs="宋体"/>
                <w:kern w:val="0"/>
                <w:sz w:val="28"/>
                <w:szCs w:val="28"/>
              </w:rPr>
              <w:t>　</w:t>
            </w:r>
          </w:p>
        </w:tc>
        <w:tc>
          <w:tcPr>
            <w:tcW w:w="2895" w:type="dxa"/>
            <w:tcBorders>
              <w:top w:val="nil"/>
              <w:left w:val="nil"/>
              <w:bottom w:val="single" w:color="auto" w:sz="4" w:space="0"/>
              <w:right w:val="single" w:color="auto" w:sz="4" w:space="0"/>
            </w:tcBorders>
            <w:shd w:val="clear" w:color="auto" w:fill="auto"/>
            <w:vAlign w:val="center"/>
          </w:tcPr>
          <w:p>
            <w:pPr>
              <w:widowControl/>
              <w:ind w:left="-378" w:leftChars="-180" w:firstLine="378" w:firstLineChars="135"/>
              <w:jc w:val="center"/>
              <w:rPr>
                <w:rFonts w:ascii="宋体" w:hAnsi="宋体" w:eastAsia="宋体" w:cs="宋体"/>
                <w:kern w:val="0"/>
                <w:sz w:val="28"/>
                <w:szCs w:val="28"/>
              </w:rPr>
            </w:pPr>
            <w:r>
              <w:rPr>
                <w:rFonts w:hint="eastAsia" w:ascii="宋体" w:hAnsi="宋体" w:eastAsia="宋体" w:cs="宋体"/>
                <w:kern w:val="0"/>
                <w:sz w:val="28"/>
                <w:szCs w:val="28"/>
              </w:rPr>
              <w:t>　</w:t>
            </w:r>
          </w:p>
        </w:tc>
      </w:tr>
      <w:tr>
        <w:tblPrEx>
          <w:tblCellMar>
            <w:top w:w="0" w:type="dxa"/>
            <w:left w:w="108" w:type="dxa"/>
            <w:bottom w:w="0" w:type="dxa"/>
            <w:right w:w="108" w:type="dxa"/>
          </w:tblCellMar>
        </w:tblPrEx>
        <w:trPr>
          <w:trHeight w:val="3675" w:hRule="atLeast"/>
        </w:trPr>
        <w:tc>
          <w:tcPr>
            <w:tcW w:w="1759" w:type="dxa"/>
            <w:tcBorders>
              <w:top w:val="nil"/>
              <w:left w:val="single" w:color="auto" w:sz="4" w:space="0"/>
              <w:bottom w:val="single" w:color="auto" w:sz="4" w:space="0"/>
              <w:right w:val="single" w:color="auto" w:sz="4" w:space="0"/>
            </w:tcBorders>
            <w:shd w:val="clear" w:color="auto" w:fill="auto"/>
            <w:vAlign w:val="center"/>
          </w:tcPr>
          <w:p>
            <w:pPr>
              <w:widowControl/>
              <w:rPr>
                <w:rFonts w:ascii="宋体" w:hAnsi="宋体" w:eastAsia="宋体" w:cs="宋体"/>
                <w:kern w:val="0"/>
                <w:sz w:val="28"/>
                <w:szCs w:val="28"/>
              </w:rPr>
            </w:pPr>
            <w:r>
              <w:rPr>
                <w:rFonts w:hint="eastAsia" w:ascii="宋体" w:hAnsi="宋体" w:eastAsia="宋体" w:cs="宋体"/>
                <w:kern w:val="0"/>
                <w:sz w:val="28"/>
                <w:szCs w:val="28"/>
              </w:rPr>
              <w:t>接收人意见</w:t>
            </w:r>
          </w:p>
          <w:p>
            <w:pPr>
              <w:widowControl/>
              <w:jc w:val="center"/>
              <w:rPr>
                <w:rFonts w:ascii="宋体" w:hAnsi="宋体" w:eastAsia="宋体" w:cs="宋体"/>
                <w:kern w:val="0"/>
                <w:sz w:val="28"/>
                <w:szCs w:val="28"/>
              </w:rPr>
            </w:pPr>
            <w:r>
              <w:rPr>
                <w:rFonts w:hint="eastAsia" w:ascii="宋体" w:hAnsi="宋体" w:eastAsia="宋体" w:cs="宋体"/>
                <w:kern w:val="0"/>
                <w:sz w:val="28"/>
                <w:szCs w:val="28"/>
              </w:rPr>
              <w:t>（签章）</w:t>
            </w:r>
          </w:p>
        </w:tc>
        <w:tc>
          <w:tcPr>
            <w:tcW w:w="759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28"/>
                <w:szCs w:val="28"/>
                <w:lang w:val="en-US" w:eastAsia="zh-CN"/>
              </w:rPr>
            </w:pPr>
            <w:r>
              <w:rPr>
                <w:rFonts w:hint="eastAsia" w:ascii="宋体" w:hAnsi="宋体" w:eastAsia="宋体" w:cs="宋体"/>
                <w:kern w:val="0"/>
                <w:sz w:val="28"/>
                <w:szCs w:val="28"/>
                <w:lang w:val="en-US" w:eastAsia="zh-CN"/>
              </w:rPr>
              <w:t xml:space="preserve">同意 </w:t>
            </w:r>
            <w:r>
              <w:rPr>
                <w:rFonts w:hint="eastAsia" w:ascii="宋体" w:hAnsi="宋体" w:eastAsia="宋体" w:cs="宋体"/>
                <w:i w:val="0"/>
                <w:color w:val="000000"/>
                <w:sz w:val="28"/>
                <w:szCs w:val="28"/>
                <w:highlight w:val="none"/>
                <w:u w:val="none"/>
                <w:lang w:val="en-US" w:eastAsia="zh-CN"/>
              </w:rPr>
              <w:t>为成交人。</w:t>
            </w:r>
          </w:p>
        </w:tc>
      </w:tr>
      <w:tr>
        <w:tblPrEx>
          <w:tblCellMar>
            <w:top w:w="0" w:type="dxa"/>
            <w:left w:w="108" w:type="dxa"/>
            <w:bottom w:w="0" w:type="dxa"/>
            <w:right w:w="108" w:type="dxa"/>
          </w:tblCellMar>
        </w:tblPrEx>
        <w:trPr>
          <w:trHeight w:val="855" w:hRule="atLeast"/>
        </w:trPr>
        <w:tc>
          <w:tcPr>
            <w:tcW w:w="9349" w:type="dxa"/>
            <w:gridSpan w:val="4"/>
            <w:tcBorders>
              <w:top w:val="single" w:color="auto" w:sz="4" w:space="0"/>
              <w:left w:val="nil"/>
              <w:bottom w:val="nil"/>
              <w:right w:val="nil"/>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注：按《政府采购法实施条例》要求，请贵单位在收到该报告后5个工作日内在评审报告推荐的中标或者成交候选人中按顺序书面确定中标或者成交供应商，否则我中心将按有关规定进行处理。</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k4NzYyMTZkNDg0YWYxNTExY2E5MDdhZDc0OTI4MzMifQ=="/>
  </w:docVars>
  <w:rsids>
    <w:rsidRoot w:val="007E7FFA"/>
    <w:rsid w:val="0008148C"/>
    <w:rsid w:val="000A1F1A"/>
    <w:rsid w:val="00187252"/>
    <w:rsid w:val="001F5BB9"/>
    <w:rsid w:val="002254E8"/>
    <w:rsid w:val="00360D0E"/>
    <w:rsid w:val="003C788C"/>
    <w:rsid w:val="00465786"/>
    <w:rsid w:val="005F7DD5"/>
    <w:rsid w:val="0065744A"/>
    <w:rsid w:val="00670A65"/>
    <w:rsid w:val="00724498"/>
    <w:rsid w:val="007402F2"/>
    <w:rsid w:val="00741114"/>
    <w:rsid w:val="00791907"/>
    <w:rsid w:val="007E7FFA"/>
    <w:rsid w:val="009E724D"/>
    <w:rsid w:val="00A23398"/>
    <w:rsid w:val="00A37B65"/>
    <w:rsid w:val="00B34012"/>
    <w:rsid w:val="00C22F4F"/>
    <w:rsid w:val="00C24BCD"/>
    <w:rsid w:val="00C4292E"/>
    <w:rsid w:val="00D63AA3"/>
    <w:rsid w:val="00D81AC7"/>
    <w:rsid w:val="00DB1FBB"/>
    <w:rsid w:val="00E9642E"/>
    <w:rsid w:val="00F569B1"/>
    <w:rsid w:val="019149B9"/>
    <w:rsid w:val="02F15F4E"/>
    <w:rsid w:val="03205376"/>
    <w:rsid w:val="039C073E"/>
    <w:rsid w:val="05E1621F"/>
    <w:rsid w:val="06024E23"/>
    <w:rsid w:val="069C236A"/>
    <w:rsid w:val="078F7592"/>
    <w:rsid w:val="0798661E"/>
    <w:rsid w:val="07DF616E"/>
    <w:rsid w:val="081C02EC"/>
    <w:rsid w:val="08622FBC"/>
    <w:rsid w:val="08AB00F8"/>
    <w:rsid w:val="091865F8"/>
    <w:rsid w:val="092C4A19"/>
    <w:rsid w:val="09DD4DD0"/>
    <w:rsid w:val="0AE92B7F"/>
    <w:rsid w:val="0B1D5C97"/>
    <w:rsid w:val="0B8D289E"/>
    <w:rsid w:val="0C8B13F0"/>
    <w:rsid w:val="0CAA1578"/>
    <w:rsid w:val="0CFB737C"/>
    <w:rsid w:val="0D9C146B"/>
    <w:rsid w:val="0DED4120"/>
    <w:rsid w:val="0E836B4A"/>
    <w:rsid w:val="0EB1214C"/>
    <w:rsid w:val="0F995564"/>
    <w:rsid w:val="104923B5"/>
    <w:rsid w:val="115458CB"/>
    <w:rsid w:val="115A09CB"/>
    <w:rsid w:val="130E2088"/>
    <w:rsid w:val="13E747A9"/>
    <w:rsid w:val="147775D6"/>
    <w:rsid w:val="151B77AB"/>
    <w:rsid w:val="15B214EE"/>
    <w:rsid w:val="160A4836"/>
    <w:rsid w:val="16BA1255"/>
    <w:rsid w:val="16D10FDC"/>
    <w:rsid w:val="17CD6D1B"/>
    <w:rsid w:val="17EF3092"/>
    <w:rsid w:val="18237CA3"/>
    <w:rsid w:val="1868668A"/>
    <w:rsid w:val="18BF2635"/>
    <w:rsid w:val="19006E28"/>
    <w:rsid w:val="190D4D4E"/>
    <w:rsid w:val="1A1E760D"/>
    <w:rsid w:val="1AA646E5"/>
    <w:rsid w:val="1AD93BD9"/>
    <w:rsid w:val="1B8D1BAE"/>
    <w:rsid w:val="1BCD5313"/>
    <w:rsid w:val="1BE54D86"/>
    <w:rsid w:val="1C0C0A04"/>
    <w:rsid w:val="1C357114"/>
    <w:rsid w:val="1EC50023"/>
    <w:rsid w:val="1EC84890"/>
    <w:rsid w:val="1F2F34F0"/>
    <w:rsid w:val="20066390"/>
    <w:rsid w:val="20FF7697"/>
    <w:rsid w:val="2229671F"/>
    <w:rsid w:val="250C5196"/>
    <w:rsid w:val="263E266D"/>
    <w:rsid w:val="26F60D59"/>
    <w:rsid w:val="271260CE"/>
    <w:rsid w:val="27197B04"/>
    <w:rsid w:val="274A60AC"/>
    <w:rsid w:val="27D400B9"/>
    <w:rsid w:val="28764A6E"/>
    <w:rsid w:val="28825579"/>
    <w:rsid w:val="296C6A1F"/>
    <w:rsid w:val="2997388F"/>
    <w:rsid w:val="2A0966FB"/>
    <w:rsid w:val="2A6F35FF"/>
    <w:rsid w:val="2A811651"/>
    <w:rsid w:val="2B3A2799"/>
    <w:rsid w:val="2B5E2FD5"/>
    <w:rsid w:val="2B88467E"/>
    <w:rsid w:val="2CC53139"/>
    <w:rsid w:val="2F120068"/>
    <w:rsid w:val="30195FFD"/>
    <w:rsid w:val="302642FE"/>
    <w:rsid w:val="305A1B27"/>
    <w:rsid w:val="307F4C0F"/>
    <w:rsid w:val="30B53D10"/>
    <w:rsid w:val="314F3255"/>
    <w:rsid w:val="31A85FF3"/>
    <w:rsid w:val="31D232F0"/>
    <w:rsid w:val="32B47E4F"/>
    <w:rsid w:val="32CF3B77"/>
    <w:rsid w:val="33140992"/>
    <w:rsid w:val="3462226C"/>
    <w:rsid w:val="35331EA7"/>
    <w:rsid w:val="355B0E0A"/>
    <w:rsid w:val="35C528D6"/>
    <w:rsid w:val="3666468E"/>
    <w:rsid w:val="36845EBA"/>
    <w:rsid w:val="36FF74D0"/>
    <w:rsid w:val="379D1EE6"/>
    <w:rsid w:val="382D7D33"/>
    <w:rsid w:val="38404E31"/>
    <w:rsid w:val="38BD4DB8"/>
    <w:rsid w:val="38E830D6"/>
    <w:rsid w:val="38FF2ABA"/>
    <w:rsid w:val="39E82FE4"/>
    <w:rsid w:val="3A5530CE"/>
    <w:rsid w:val="3B2C156C"/>
    <w:rsid w:val="3B651514"/>
    <w:rsid w:val="3B890055"/>
    <w:rsid w:val="3BE901EB"/>
    <w:rsid w:val="3CCB74BA"/>
    <w:rsid w:val="3CEE4483"/>
    <w:rsid w:val="3CF61451"/>
    <w:rsid w:val="3D234FAF"/>
    <w:rsid w:val="3D7961F8"/>
    <w:rsid w:val="3DA03E45"/>
    <w:rsid w:val="3DD54CFF"/>
    <w:rsid w:val="3E4D2420"/>
    <w:rsid w:val="3F1454C1"/>
    <w:rsid w:val="3F3E5F2B"/>
    <w:rsid w:val="3FFF3132"/>
    <w:rsid w:val="402E78E8"/>
    <w:rsid w:val="405E0BF2"/>
    <w:rsid w:val="41B67A95"/>
    <w:rsid w:val="42C85C4C"/>
    <w:rsid w:val="42CF7027"/>
    <w:rsid w:val="434A2B20"/>
    <w:rsid w:val="4352519B"/>
    <w:rsid w:val="44760474"/>
    <w:rsid w:val="44FB48E6"/>
    <w:rsid w:val="452D7F5D"/>
    <w:rsid w:val="4544251B"/>
    <w:rsid w:val="45DA1299"/>
    <w:rsid w:val="46203691"/>
    <w:rsid w:val="47ED20E9"/>
    <w:rsid w:val="48FB4B4A"/>
    <w:rsid w:val="496C2755"/>
    <w:rsid w:val="4A2D6BD1"/>
    <w:rsid w:val="4CD05DF6"/>
    <w:rsid w:val="4CFA579F"/>
    <w:rsid w:val="4D2E6D3C"/>
    <w:rsid w:val="4D9C76B5"/>
    <w:rsid w:val="4DF50B51"/>
    <w:rsid w:val="4DF50D03"/>
    <w:rsid w:val="4F0F5EA0"/>
    <w:rsid w:val="4F5F7CAC"/>
    <w:rsid w:val="4F976351"/>
    <w:rsid w:val="50276CA0"/>
    <w:rsid w:val="50B66B07"/>
    <w:rsid w:val="50D4541F"/>
    <w:rsid w:val="50FC6CCE"/>
    <w:rsid w:val="51284040"/>
    <w:rsid w:val="515D43DE"/>
    <w:rsid w:val="52613EDE"/>
    <w:rsid w:val="52A43AEA"/>
    <w:rsid w:val="542A3119"/>
    <w:rsid w:val="5502199C"/>
    <w:rsid w:val="56091010"/>
    <w:rsid w:val="560E42C3"/>
    <w:rsid w:val="561C2E0E"/>
    <w:rsid w:val="565E3002"/>
    <w:rsid w:val="57EF15BD"/>
    <w:rsid w:val="5879541E"/>
    <w:rsid w:val="58B3595D"/>
    <w:rsid w:val="593C2AA7"/>
    <w:rsid w:val="5A711480"/>
    <w:rsid w:val="5C1264D5"/>
    <w:rsid w:val="5C862BBB"/>
    <w:rsid w:val="5CB0256E"/>
    <w:rsid w:val="5CD11A77"/>
    <w:rsid w:val="5CFD38A1"/>
    <w:rsid w:val="5D12270E"/>
    <w:rsid w:val="5D2B2890"/>
    <w:rsid w:val="5D3C15AA"/>
    <w:rsid w:val="5F0D11CF"/>
    <w:rsid w:val="5F363DB8"/>
    <w:rsid w:val="5F5530D8"/>
    <w:rsid w:val="5F7136F8"/>
    <w:rsid w:val="5F845071"/>
    <w:rsid w:val="5FA02CA1"/>
    <w:rsid w:val="5FAA34A7"/>
    <w:rsid w:val="5FFB432F"/>
    <w:rsid w:val="601C670F"/>
    <w:rsid w:val="602568AF"/>
    <w:rsid w:val="603B280F"/>
    <w:rsid w:val="60483F0A"/>
    <w:rsid w:val="604F0424"/>
    <w:rsid w:val="60576325"/>
    <w:rsid w:val="60AD6444"/>
    <w:rsid w:val="60B24AFD"/>
    <w:rsid w:val="61581F11"/>
    <w:rsid w:val="619F139C"/>
    <w:rsid w:val="61FD62A1"/>
    <w:rsid w:val="62D374D1"/>
    <w:rsid w:val="637E3C9F"/>
    <w:rsid w:val="63C668D2"/>
    <w:rsid w:val="654F1AC5"/>
    <w:rsid w:val="65C32595"/>
    <w:rsid w:val="65F0575F"/>
    <w:rsid w:val="66992B15"/>
    <w:rsid w:val="66C404B6"/>
    <w:rsid w:val="66E65DA3"/>
    <w:rsid w:val="66FF236C"/>
    <w:rsid w:val="69066B58"/>
    <w:rsid w:val="6944373D"/>
    <w:rsid w:val="69BD16F1"/>
    <w:rsid w:val="6A4E62C5"/>
    <w:rsid w:val="6A7A375A"/>
    <w:rsid w:val="6AD34F0C"/>
    <w:rsid w:val="6B73730F"/>
    <w:rsid w:val="6C503642"/>
    <w:rsid w:val="6D6617D2"/>
    <w:rsid w:val="6E0C11B4"/>
    <w:rsid w:val="6ED16D6F"/>
    <w:rsid w:val="6F7615E9"/>
    <w:rsid w:val="71417EBF"/>
    <w:rsid w:val="71503D68"/>
    <w:rsid w:val="719001A5"/>
    <w:rsid w:val="73912992"/>
    <w:rsid w:val="73EE7DD2"/>
    <w:rsid w:val="751564E0"/>
    <w:rsid w:val="752C0C60"/>
    <w:rsid w:val="75413225"/>
    <w:rsid w:val="754204B6"/>
    <w:rsid w:val="754F1402"/>
    <w:rsid w:val="756A57B2"/>
    <w:rsid w:val="758754DD"/>
    <w:rsid w:val="75CF2172"/>
    <w:rsid w:val="76114F8D"/>
    <w:rsid w:val="77AA5887"/>
    <w:rsid w:val="7819093F"/>
    <w:rsid w:val="78370468"/>
    <w:rsid w:val="786552C9"/>
    <w:rsid w:val="79741341"/>
    <w:rsid w:val="79B348BD"/>
    <w:rsid w:val="7A35340E"/>
    <w:rsid w:val="7B650FA0"/>
    <w:rsid w:val="7BE416FF"/>
    <w:rsid w:val="7D3F0C0D"/>
    <w:rsid w:val="7F632C85"/>
    <w:rsid w:val="7FB16CA8"/>
    <w:rsid w:val="7FD248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qFormat="1" w:unhideWhenUsed="0"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unhideWhenUsed/>
    <w:qFormat/>
    <w:uiPriority w:val="1"/>
  </w:style>
  <w:style w:type="table" w:default="1" w:styleId="8">
    <w:name w:val="Normal Table"/>
    <w:autoRedefine/>
    <w:unhideWhenUsed/>
    <w:qFormat/>
    <w:uiPriority w:val="99"/>
    <w:tblPr>
      <w:tblCellMar>
        <w:top w:w="0" w:type="dxa"/>
        <w:left w:w="108" w:type="dxa"/>
        <w:bottom w:w="0" w:type="dxa"/>
        <w:right w:w="108" w:type="dxa"/>
      </w:tblCellMar>
    </w:tblPr>
  </w:style>
  <w:style w:type="paragraph" w:styleId="2">
    <w:name w:val="Body Text First Indent 2"/>
    <w:basedOn w:val="3"/>
    <w:autoRedefine/>
    <w:semiHidden/>
    <w:qFormat/>
    <w:uiPriority w:val="99"/>
    <w:pPr>
      <w:spacing w:after="120"/>
      <w:ind w:left="420" w:leftChars="200" w:firstLine="420" w:firstLineChars="200"/>
    </w:pPr>
    <w:rPr>
      <w:rFonts w:ascii="Times New Roman" w:eastAsia="宋体"/>
      <w:sz w:val="21"/>
      <w:szCs w:val="24"/>
    </w:rPr>
  </w:style>
  <w:style w:type="paragraph" w:styleId="3">
    <w:name w:val="Body Text Indent"/>
    <w:basedOn w:val="1"/>
    <w:next w:val="4"/>
    <w:autoRedefine/>
    <w:semiHidden/>
    <w:qFormat/>
    <w:uiPriority w:val="99"/>
    <w:pPr>
      <w:ind w:firstLine="630"/>
    </w:pPr>
    <w:rPr>
      <w:rFonts w:ascii="仿宋_GB2312" w:eastAsia="仿宋_GB2312"/>
      <w:sz w:val="30"/>
      <w:szCs w:val="20"/>
    </w:rPr>
  </w:style>
  <w:style w:type="paragraph" w:styleId="4">
    <w:name w:val="envelope return"/>
    <w:basedOn w:val="1"/>
    <w:autoRedefine/>
    <w:semiHidden/>
    <w:qFormat/>
    <w:uiPriority w:val="99"/>
    <w:pPr>
      <w:snapToGrid w:val="0"/>
    </w:pPr>
    <w:rPr>
      <w:rFonts w:ascii="Arial" w:hAnsi="Arial"/>
    </w:rPr>
  </w:style>
  <w:style w:type="paragraph" w:styleId="5">
    <w:name w:val="footer"/>
    <w:basedOn w:val="1"/>
    <w:link w:val="13"/>
    <w:autoRedefine/>
    <w:unhideWhenUsed/>
    <w:qFormat/>
    <w:uiPriority w:val="99"/>
    <w:pPr>
      <w:tabs>
        <w:tab w:val="center" w:pos="4153"/>
        <w:tab w:val="right" w:pos="8306"/>
      </w:tabs>
      <w:snapToGrid w:val="0"/>
      <w:jc w:val="left"/>
    </w:pPr>
    <w:rPr>
      <w:sz w:val="18"/>
      <w:szCs w:val="18"/>
    </w:rPr>
  </w:style>
  <w:style w:type="paragraph" w:styleId="6">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semiHidden/>
    <w:qFormat/>
    <w:uiPriority w:val="0"/>
  </w:style>
  <w:style w:type="character" w:styleId="10">
    <w:name w:val="FollowedHyperlink"/>
    <w:basedOn w:val="9"/>
    <w:autoRedefine/>
    <w:unhideWhenUsed/>
    <w:qFormat/>
    <w:uiPriority w:val="99"/>
    <w:rPr>
      <w:color w:val="800080"/>
      <w:u w:val="none"/>
    </w:rPr>
  </w:style>
  <w:style w:type="character" w:styleId="11">
    <w:name w:val="Hyperlink"/>
    <w:basedOn w:val="9"/>
    <w:autoRedefine/>
    <w:unhideWhenUsed/>
    <w:qFormat/>
    <w:uiPriority w:val="99"/>
    <w:rPr>
      <w:color w:val="0000FF"/>
      <w:u w:val="none"/>
    </w:rPr>
  </w:style>
  <w:style w:type="character" w:customStyle="1" w:styleId="12">
    <w:name w:val="页眉 Char"/>
    <w:basedOn w:val="9"/>
    <w:link w:val="6"/>
    <w:autoRedefine/>
    <w:semiHidden/>
    <w:qFormat/>
    <w:uiPriority w:val="99"/>
    <w:rPr>
      <w:sz w:val="18"/>
      <w:szCs w:val="18"/>
    </w:rPr>
  </w:style>
  <w:style w:type="character" w:customStyle="1" w:styleId="13">
    <w:name w:val="页脚 Char"/>
    <w:basedOn w:val="9"/>
    <w:link w:val="5"/>
    <w:autoRedefine/>
    <w:semiHidden/>
    <w:qFormat/>
    <w:uiPriority w:val="99"/>
    <w:rPr>
      <w:sz w:val="18"/>
      <w:szCs w:val="18"/>
    </w:rPr>
  </w:style>
  <w:style w:type="paragraph" w:customStyle="1" w:styleId="14">
    <w:name w:val="Heading 1"/>
    <w:basedOn w:val="1"/>
    <w:autoRedefine/>
    <w:qFormat/>
    <w:uiPriority w:val="0"/>
    <w:pPr>
      <w:autoSpaceDE w:val="0"/>
      <w:autoSpaceDN w:val="0"/>
      <w:adjustRightInd w:val="0"/>
      <w:jc w:val="left"/>
      <w:outlineLvl w:val="0"/>
    </w:pPr>
    <w:rPr>
      <w:rFonts w:ascii="Arial Unicode MS" w:hAnsi="Arial Unicode MS" w:cs="Arial Unicode MS"/>
      <w:kern w:val="0"/>
      <w:sz w:val="52"/>
      <w:szCs w:val="5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88FFC-CF7A-4F79-B433-3676EC56E39D}">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Pages>
  <Words>228</Words>
  <Characters>236</Characters>
  <Lines>1</Lines>
  <Paragraphs>1</Paragraphs>
  <TotalTime>0</TotalTime>
  <ScaleCrop>false</ScaleCrop>
  <LinksUpToDate>false</LinksUpToDate>
  <CharactersWithSpaces>242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2016-11-03T06:43:00Z</dcterms:created>
  <dc:creator>User</dc:creator>
  <cp:lastModifiedBy>晓森</cp:lastModifiedBy>
  <cp:lastPrinted>2023-07-28T09:00:00Z</cp:lastPrinted>
  <dcterms:modified xsi:type="dcterms:W3CDTF">2024-04-25T08:53:07Z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F33EEDEBC9CD41938A988C3397A25E7B_12</vt:lpwstr>
  </property>
</Properties>
</file>