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宋体" w:hAnsi="宋体" w:eastAsia="仿宋_GB2312" w:cs="宋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48"/>
          <w:szCs w:val="48"/>
          <w:highlight w:val="darkGreen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20221122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阜南县鹿城镇杨庄社区原项目库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杨庄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二期西门旁15号楼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实用</w:t>
      </w:r>
      <w:r>
        <w:rPr>
          <w:rFonts w:hint="eastAsia" w:ascii="仿宋_GB2312" w:eastAsia="仿宋_GB2312"/>
          <w:sz w:val="28"/>
          <w:szCs w:val="28"/>
        </w:rPr>
        <w:t>面积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1552.04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一至三层</w:t>
      </w:r>
      <w:r>
        <w:rPr>
          <w:rFonts w:hint="eastAsia" w:ascii="仿宋_GB2312" w:eastAsia="仿宋_GB2312"/>
          <w:sz w:val="28"/>
          <w:szCs w:val="28"/>
        </w:rPr>
        <w:t>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06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三楼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</w:rPr>
        <w:t>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</w:rPr>
        <w:t>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/>
          <w:b/>
          <w:bCs/>
          <w:color w:val="16A560"/>
          <w:sz w:val="27"/>
          <w:szCs w:val="27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3080" w:firstLineChars="11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Calibri" w:eastAsia="仿宋_GB2312" w:cs="Times New Roman"/>
          <w:sz w:val="28"/>
          <w:szCs w:val="28"/>
          <w:lang w:val="en-US" w:eastAsia="zh-CN"/>
        </w:rPr>
        <w:t>范  东</w:t>
      </w:r>
      <w:r>
        <w:rPr>
          <w:rFonts w:hint="eastAsia" w:eastAsia="楷体" w:cs="楷体"/>
          <w:sz w:val="28"/>
          <w:szCs w:val="28"/>
          <w:lang w:val="en-US" w:eastAsia="zh-CN" w:bidi="ar"/>
        </w:rPr>
        <w:t>：18226292433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                     郎  宁：19955876115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</w:t>
      </w: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bookmarkStart w:id="8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8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2年 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31 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31CF5DCA"/>
    <w:rsid w:val="31CF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2022-11-03T00:29:00Z</dcterms:created>
  <dc:creator>戴洪祥</dc:creator>
  <cp:lastModifiedBy>戴洪祥</cp:lastModifiedBy>
  <dcterms:modified xsi:type="dcterms:W3CDTF">2022-11-03T00:30:10Z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A33CC3157324427AB74F8F4E7B655356</vt:lpwstr>
  </property>
</Properties>
</file>