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341202006Z20250603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申寨社区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市政道路已征项目20亩闲置空地竞价租赁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申寨社区市政道路已征项目20亩闲置空地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向外租赁，租赁期限二年，交易底价2000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元/亩/年，保证金4000元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2025年6月12日-2025年6月19日至京九路街道办事处经济发展办报名。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bookmarkStart w:id="3" w:name="_GoBack"/>
      <w:bookmarkEnd w:id="3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2025年6月12日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12E21D9A"/>
    <w:rsid w:val="1A493121"/>
    <w:rsid w:val="1FE00915"/>
    <w:rsid w:val="2FE438CF"/>
    <w:rsid w:val="316A71A8"/>
    <w:rsid w:val="448E3CC4"/>
    <w:rsid w:val="502F206C"/>
    <w:rsid w:val="55CA4D6B"/>
    <w:rsid w:val="63DE36FE"/>
    <w:rsid w:val="65DB6CD6"/>
    <w:rsid w:val="6E356E3E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611</Words>
  <Characters>687</Characters>
  <Lines>0</Lines>
  <Paragraphs>0</Paragraphs>
  <TotalTime>16</TotalTime>
  <ScaleCrop>false</ScaleCrop>
  <LinksUpToDate>false</LinksUpToDate>
  <CharactersWithSpaces>729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佟</cp:lastModifiedBy>
  <cp:lastPrinted>2025-06-12T01:32:00Z</cp:lastPrinted>
  <dcterms:modified xsi:type="dcterms:W3CDTF">2025-06-12T02:10:43Z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8EFBE45ACDC74DBDAA4E8646F9C6FAFD_13</vt:lpwstr>
  </property>
  <property fmtid="{D5CDD505-2E9C-101B-9397-08002B2CF9AE}" pid="4" name="KSOTemplateDocerSaveRecord">
    <vt:lpwstr>eyJoZGlkIjoiMTVmYzNhZjk3ODdmZGRkMTM2YmRhNjgzOTE5ZGJjMzAifQ==</vt:lpwstr>
  </property>
</Properties>
</file>