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赵王二区停车场竞价租赁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京九路街道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七里铺社区赵王二区停车场向外租赁，共计6亩，租赁期限两年，交易参考价1万元/亩/年，保证金五千元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2025年4月17日至2025年4月23日至京九路街道办事处经济发展办报名。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2025年4月17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96D5080"/>
    <w:rsid w:val="0C6D4342"/>
    <w:rsid w:val="2D645C0F"/>
    <w:rsid w:val="48C51690"/>
    <w:rsid w:val="5DE96EA8"/>
    <w:rsid w:val="5EF07D0F"/>
    <w:rsid w:val="67D43814"/>
    <w:rsid w:val="69187912"/>
    <w:rsid w:val="6A81342A"/>
    <w:rsid w:val="6E8A37C6"/>
    <w:rsid w:val="788A01E7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670</Characters>
  <Lines>0</Lines>
  <Paragraphs>0</Paragraphs>
  <TotalTime>4</TotalTime>
  <ScaleCrop>false</ScaleCrop>
  <LinksUpToDate>false</LinksUpToDate>
  <CharactersWithSpaces>726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2025-01-21T07:17:00Z</cp:lastPrinted>
  <dcterms:modified xsi:type="dcterms:W3CDTF">2025-04-17T08:33:27Z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6D403EB33C0A43B8B0E422A329FC4F48_13</vt:lpwstr>
  </property>
</Properties>
</file>