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DD06D">
      <w:pPr>
        <w:spacing w:after="120" w:line="600" w:lineRule="exact"/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阜南县</w:t>
      </w:r>
      <w:r>
        <w:rPr>
          <w:rFonts w:hint="eastAsia" w:ascii="仿宋_GB2312" w:eastAsia="仿宋_GB2312"/>
          <w:b/>
          <w:sz w:val="44"/>
          <w:szCs w:val="44"/>
        </w:rPr>
        <w:t>农村产权交易中心公告</w:t>
      </w:r>
    </w:p>
    <w:p w14:paraId="1CC28828">
      <w:pPr>
        <w:spacing w:after="120" w:line="600" w:lineRule="exact"/>
        <w:ind w:firstLine="843" w:firstLineChars="300"/>
        <w:jc w:val="both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28"/>
          <w:szCs w:val="28"/>
          <w:highlight w:val="darkGreen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20241201</w:t>
      </w:r>
    </w:p>
    <w:p w14:paraId="07839D2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阜南城发建设有限公司委托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eastAsia="楷体"/>
          <w:sz w:val="28"/>
          <w:szCs w:val="28"/>
          <w:lang w:eastAsia="zh-CN"/>
        </w:rPr>
        <w:t>阜南县鹿城镇阜东安置区</w:t>
      </w:r>
      <w:r>
        <w:rPr>
          <w:rFonts w:hint="eastAsia" w:eastAsia="楷体"/>
          <w:sz w:val="28"/>
          <w:szCs w:val="28"/>
          <w:lang w:val="en-US" w:eastAsia="zh-CN"/>
        </w:rPr>
        <w:t>门面房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招租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招租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3046496A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6DF93B1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019D3834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bookmarkEnd w:id="0"/>
      <w:r>
        <w:rPr>
          <w:rFonts w:hint="eastAsia" w:eastAsia="楷体"/>
          <w:sz w:val="28"/>
          <w:szCs w:val="28"/>
          <w:lang w:eastAsia="zh-CN"/>
        </w:rPr>
        <w:t>阜南县鹿城镇阜东安置区 S1#101铺、102 铺、103 铺、104 铺、105 铺、106 铺、201 铺、202 铺、203 铺商业门面房，</w:t>
      </w:r>
      <w:r>
        <w:rPr>
          <w:rFonts w:hint="eastAsia" w:eastAsia="楷体"/>
          <w:sz w:val="28"/>
          <w:szCs w:val="28"/>
          <w:lang w:val="en-US" w:eastAsia="zh-CN"/>
        </w:rPr>
        <w:t>保证金10000元，报名费300元。</w:t>
      </w:r>
    </w:p>
    <w:p w14:paraId="1788436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68353D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yellow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yellow"/>
        </w:rPr>
        <w:t>202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 xml:space="preserve">12 </w:t>
      </w:r>
      <w:r>
        <w:rPr>
          <w:rFonts w:hint="eastAsia" w:ascii="仿宋_GB2312" w:eastAsia="仿宋_GB2312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 xml:space="preserve"> 10</w:t>
      </w:r>
      <w:r>
        <w:rPr>
          <w:rFonts w:hint="eastAsia" w:ascii="仿宋_GB2312" w:eastAsia="仿宋_GB2312"/>
          <w:sz w:val="28"/>
          <w:szCs w:val="28"/>
          <w:highlight w:val="yellow"/>
        </w:rPr>
        <w:t>日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yellow"/>
        </w:rPr>
        <w:t>时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yellow"/>
        </w:rPr>
        <w:t>0分</w:t>
      </w:r>
      <w:bookmarkEnd w:id="1"/>
      <w:r>
        <w:rPr>
          <w:rFonts w:hint="eastAsia" w:ascii="仿宋_GB2312" w:eastAsia="仿宋_GB2312"/>
          <w:sz w:val="28"/>
          <w:szCs w:val="28"/>
          <w:highlight w:val="yellow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yellow"/>
        </w:rPr>
        <w:t>202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 xml:space="preserve"> 15 </w:t>
      </w:r>
      <w:r>
        <w:rPr>
          <w:rFonts w:hint="eastAsia" w:ascii="仿宋_GB2312" w:eastAsia="仿宋_GB2312"/>
          <w:sz w:val="28"/>
          <w:szCs w:val="28"/>
          <w:highlight w:val="yellow"/>
        </w:rPr>
        <w:t>日17时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yellow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yellow"/>
        </w:rPr>
        <w:t>前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带上法人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</w:rPr>
        <w:t>身份证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  <w:lang w:val="en-US" w:eastAsia="zh-CN"/>
        </w:rPr>
        <w:t>或委托授权书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</w:rPr>
        <w:t>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  <w:lang w:val="en-US" w:eastAsia="zh-CN"/>
        </w:rPr>
        <w:t>公司营业执照及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</w:rPr>
        <w:t>资质证书，</w:t>
      </w:r>
      <w:r>
        <w:rPr>
          <w:rFonts w:hint="eastAsia" w:ascii="仿宋_GB2312" w:eastAsia="仿宋_GB2312"/>
          <w:sz w:val="28"/>
          <w:szCs w:val="28"/>
          <w:highlight w:val="yellow"/>
        </w:rPr>
        <w:t>保证金银行缴款单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yellow"/>
          <w:lang w:val="en-US" w:eastAsia="zh-CN"/>
        </w:rPr>
        <w:t>到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阜南城发建设有限公司办公室</w:t>
      </w:r>
      <w:r>
        <w:rPr>
          <w:rFonts w:hint="eastAsia" w:ascii="仿宋_GB2312" w:eastAsia="仿宋_GB2312"/>
          <w:sz w:val="28"/>
          <w:szCs w:val="28"/>
          <w:highlight w:val="yellow"/>
        </w:rPr>
        <w:t>报名。</w:t>
      </w:r>
    </w:p>
    <w:p w14:paraId="7BDB9A4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3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16 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0分</w:t>
      </w:r>
      <w:bookmarkEnd w:id="3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鹿城镇二楼会议室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另外还要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法人不能参加要有委托书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法人不能参加要有委托授权书，</w:t>
      </w:r>
      <w:r>
        <w:rPr>
          <w:rFonts w:hint="eastAsia" w:ascii="仿宋_GB2312" w:eastAsia="仿宋_GB2312"/>
          <w:sz w:val="28"/>
          <w:szCs w:val="28"/>
        </w:rPr>
        <w:t>未报名者不得进场参加竞标。</w:t>
      </w:r>
    </w:p>
    <w:p w14:paraId="0426B9AB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E36E55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阜南城发建设有限公司指定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6FDD745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24765C0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7ABCFD72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4、报名者时必须身份证或者</w:t>
      </w:r>
      <w:bookmarkStart w:id="6" w:name="_GoBack"/>
      <w:bookmarkEnd w:id="6"/>
      <w:r>
        <w:rPr>
          <w:rFonts w:hint="eastAsia" w:ascii="仿宋_GB2312" w:eastAsia="仿宋_GB2312"/>
          <w:sz w:val="28"/>
          <w:szCs w:val="28"/>
          <w:lang w:val="en-US" w:eastAsia="zh-CN"/>
        </w:rPr>
        <w:t>带企业法人身份证和企业公司营业执照副本以及资质证书。</w:t>
      </w:r>
    </w:p>
    <w:p w14:paraId="5B60334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、成交者必须于</w:t>
      </w:r>
      <w:bookmarkStart w:id="4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阜南城发建设有限公司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15111A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、鉴证费由中标人承担。</w:t>
      </w:r>
    </w:p>
    <w:p w14:paraId="5389927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阜南城发建设有限公司解释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608588D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D6A3A44">
      <w:pPr>
        <w:spacing w:after="120" w:line="300" w:lineRule="exact"/>
        <w:ind w:right="320" w:firstLine="980" w:firstLineChars="3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r>
        <w:rPr>
          <w:rFonts w:hint="eastAsia" w:eastAsia="楷体" w:cs="楷体"/>
          <w:sz w:val="28"/>
          <w:szCs w:val="28"/>
          <w:lang w:val="en-US" w:eastAsia="zh-CN" w:bidi="ar"/>
        </w:rPr>
        <w:t>丁雷雨      电话： 17705582228</w:t>
      </w:r>
    </w:p>
    <w:p w14:paraId="733873D3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4F3BF211"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5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5"/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ZTRhODg3MWNhYjZkODk2OTBjYmI2YTE4ODFiMDMifQ=="/>
  </w:docVars>
  <w:rsids>
    <w:rsidRoot w:val="673D18D5"/>
    <w:rsid w:val="00C8626D"/>
    <w:rsid w:val="062A4F87"/>
    <w:rsid w:val="08A059D4"/>
    <w:rsid w:val="08AF3756"/>
    <w:rsid w:val="0C7C5182"/>
    <w:rsid w:val="0CAD49E4"/>
    <w:rsid w:val="0CF810F5"/>
    <w:rsid w:val="147E7014"/>
    <w:rsid w:val="1B436D7D"/>
    <w:rsid w:val="20BF36F7"/>
    <w:rsid w:val="23563893"/>
    <w:rsid w:val="2BCE2A33"/>
    <w:rsid w:val="2DCF44E2"/>
    <w:rsid w:val="313738FF"/>
    <w:rsid w:val="3584681A"/>
    <w:rsid w:val="3A00614F"/>
    <w:rsid w:val="3F055FB6"/>
    <w:rsid w:val="42BC4BDD"/>
    <w:rsid w:val="4783216D"/>
    <w:rsid w:val="47913400"/>
    <w:rsid w:val="4E0D2791"/>
    <w:rsid w:val="4ED55754"/>
    <w:rsid w:val="54F0598E"/>
    <w:rsid w:val="556C595E"/>
    <w:rsid w:val="56616741"/>
    <w:rsid w:val="5966544B"/>
    <w:rsid w:val="5F462CF4"/>
    <w:rsid w:val="5FDC55D3"/>
    <w:rsid w:val="636E74BD"/>
    <w:rsid w:val="664A084D"/>
    <w:rsid w:val="673D18D5"/>
    <w:rsid w:val="6B2441FC"/>
    <w:rsid w:val="6E9A5817"/>
    <w:rsid w:val="70481AA7"/>
    <w:rsid w:val="714D0F73"/>
    <w:rsid w:val="74145D78"/>
    <w:rsid w:val="75226C5F"/>
    <w:rsid w:val="776B5CAF"/>
    <w:rsid w:val="79515A08"/>
    <w:rsid w:val="79667075"/>
    <w:rsid w:val="7A3600BF"/>
    <w:rsid w:val="7FF1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687</Words>
  <Characters>796</Characters>
  <Lines>0</Lines>
  <Paragraphs>0</Paragraphs>
  <TotalTime>2</TotalTime>
  <ScaleCrop>false</ScaleCrop>
  <LinksUpToDate>false</LinksUpToDate>
  <CharactersWithSpaces>858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2024-04-26T00:22:00Z</dcterms:created>
  <dc:creator>戴洪祥</dc:creator>
  <cp:lastModifiedBy>戴洪祥</cp:lastModifiedBy>
  <cp:lastPrinted>2024-12-11T02:29:10Z</cp:lastPrinted>
  <dcterms:modified xsi:type="dcterms:W3CDTF">2024-12-11T02:30:28Z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EB8D2F8CFD244ED4924765EACA0885F0_11</vt:lpwstr>
  </property>
</Properties>
</file>