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DD06D">
      <w:pPr>
        <w:spacing w:after="120" w:line="600" w:lineRule="exact"/>
        <w:jc w:val="center"/>
        <w:rPr>
          <w:rFonts w:hint="eastAsia"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14:paraId="1CC28828">
      <w:pPr>
        <w:spacing w:after="120" w:line="600" w:lineRule="exact"/>
        <w:jc w:val="center"/>
        <w:rPr>
          <w:rFonts w:hint="default" w:ascii="仿宋_GB2312" w:eastAsia="仿宋_GB2312"/>
          <w:b/>
          <w:bCs/>
          <w:sz w:val="28"/>
          <w:szCs w:val="28"/>
          <w:lang w:val="en-US" w:eastAsia="zh-CN"/>
        </w:rPr>
      </w:pPr>
      <w:r>
        <w:rPr>
          <w:rFonts w:hint="eastAsia" w:ascii="仿宋_GB2312" w:eastAsia="仿宋_GB2312"/>
          <w:b/>
          <w:bCs/>
          <w:sz w:val="28"/>
          <w:szCs w:val="28"/>
        </w:rPr>
        <w:t>项目编号：341225120</w:t>
      </w:r>
      <w:r>
        <w:rPr>
          <w:rFonts w:hint="eastAsia" w:ascii="仿宋_GB2312" w:eastAsia="仿宋_GB2312"/>
          <w:b/>
          <w:bCs/>
          <w:sz w:val="52"/>
          <w:szCs w:val="52"/>
          <w:highlight w:val="darkGreen"/>
          <w:lang w:val="en-US" w:eastAsia="zh-CN"/>
        </w:rPr>
        <w:t>z</w:t>
      </w:r>
      <w:r>
        <w:rPr>
          <w:rFonts w:hint="eastAsia" w:ascii="仿宋_GB2312" w:eastAsia="仿宋_GB2312"/>
          <w:b/>
          <w:bCs/>
          <w:sz w:val="32"/>
          <w:szCs w:val="32"/>
        </w:rPr>
        <w:t>2</w:t>
      </w:r>
      <w:r>
        <w:rPr>
          <w:rFonts w:hint="eastAsia" w:ascii="仿宋_GB2312" w:eastAsia="仿宋_GB2312"/>
          <w:b/>
          <w:bCs/>
          <w:sz w:val="28"/>
          <w:szCs w:val="28"/>
        </w:rPr>
        <w:t>02</w:t>
      </w:r>
      <w:r>
        <w:rPr>
          <w:rFonts w:hint="eastAsia" w:ascii="仿宋_GB2312" w:eastAsia="仿宋_GB2312"/>
          <w:b/>
          <w:bCs/>
          <w:sz w:val="28"/>
          <w:szCs w:val="28"/>
          <w:lang w:val="en-US" w:eastAsia="zh-CN"/>
        </w:rPr>
        <w:t>41103</w:t>
      </w:r>
    </w:p>
    <w:p w14:paraId="07839D2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阜南城发建设有限公司委托</w:t>
      </w:r>
      <w:r>
        <w:rPr>
          <w:rFonts w:hint="eastAsia" w:ascii="仿宋_GB2312" w:eastAsia="仿宋_GB2312"/>
          <w:sz w:val="28"/>
          <w:szCs w:val="28"/>
        </w:rPr>
        <w:t>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ascii="仿宋_GB2312" w:eastAsia="仿宋_GB2312"/>
          <w:sz w:val="28"/>
          <w:szCs w:val="28"/>
          <w:lang w:val="en-US" w:eastAsia="zh-CN"/>
        </w:rPr>
        <w:t>解放社区拆迁旧材料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14:paraId="3046496A">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14:paraId="26DF93B1">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14:paraId="019D3834">
      <w:pPr>
        <w:spacing w:after="120" w:line="300" w:lineRule="exact"/>
        <w:rPr>
          <w:rFonts w:ascii="仿宋_GB2312" w:eastAsia="仿宋_GB2312"/>
          <w:sz w:val="28"/>
          <w:szCs w:val="28"/>
        </w:rPr>
      </w:pPr>
      <w:bookmarkStart w:id="0" w:name="s23"/>
      <w:r>
        <w:rPr>
          <w:rFonts w:hint="eastAsia" w:ascii="仿宋_GB2312" w:eastAsia="仿宋_GB2312"/>
          <w:sz w:val="28"/>
          <w:szCs w:val="28"/>
        </w:rPr>
        <w:t>项目位于</w:t>
      </w:r>
      <w:r>
        <w:rPr>
          <w:rFonts w:hint="eastAsia" w:ascii="仿宋_GB2312" w:eastAsia="仿宋_GB2312"/>
          <w:sz w:val="28"/>
          <w:szCs w:val="28"/>
          <w:lang w:val="en-US" w:eastAsia="zh-CN"/>
        </w:rPr>
        <w:t>解放社区老汽车站院内房屋</w:t>
      </w:r>
      <w:r>
        <w:rPr>
          <w:rFonts w:hint="eastAsia" w:ascii="仿宋_GB2312" w:eastAsia="仿宋_GB2312"/>
          <w:sz w:val="28"/>
          <w:szCs w:val="28"/>
        </w:rPr>
        <w:t>，面积约</w:t>
      </w:r>
      <w:r>
        <w:rPr>
          <w:rFonts w:hint="eastAsia" w:ascii="仿宋_GB2312" w:eastAsia="仿宋_GB2312"/>
          <w:sz w:val="28"/>
          <w:szCs w:val="28"/>
          <w:lang w:val="en-US" w:eastAsia="zh-CN"/>
        </w:rPr>
        <w:t>3853.61</w:t>
      </w:r>
      <w:r>
        <w:rPr>
          <w:rFonts w:hint="eastAsia" w:ascii="仿宋_GB2312" w:eastAsia="仿宋_GB2312"/>
          <w:sz w:val="28"/>
          <w:szCs w:val="28"/>
        </w:rPr>
        <w:t>平方米</w:t>
      </w:r>
      <w:r>
        <w:rPr>
          <w:rFonts w:hint="eastAsia" w:eastAsia="楷体"/>
          <w:sz w:val="28"/>
          <w:szCs w:val="28"/>
          <w:lang w:val="en-US" w:eastAsia="zh-CN"/>
        </w:rPr>
        <w:t>拆迁旧料，</w:t>
      </w:r>
      <w:r>
        <w:rPr>
          <w:rFonts w:hint="eastAsia" w:ascii="仿宋_GB2312" w:eastAsia="仿宋_GB2312"/>
          <w:sz w:val="28"/>
          <w:szCs w:val="28"/>
        </w:rPr>
        <w:t>保证金</w:t>
      </w:r>
      <w:r>
        <w:rPr>
          <w:rFonts w:hint="eastAsia" w:ascii="仿宋_GB2312" w:eastAsia="仿宋_GB2312"/>
          <w:sz w:val="28"/>
          <w:szCs w:val="28"/>
          <w:lang w:val="en-US" w:eastAsia="zh-CN"/>
        </w:rPr>
        <w:t>5000</w:t>
      </w:r>
      <w:r>
        <w:rPr>
          <w:rFonts w:hint="eastAsia" w:ascii="仿宋_GB2312" w:eastAsia="仿宋_GB2312"/>
          <w:sz w:val="28"/>
          <w:szCs w:val="28"/>
        </w:rPr>
        <w:t>元。</w:t>
      </w:r>
      <w:bookmarkEnd w:id="0"/>
    </w:p>
    <w:p w14:paraId="17884361">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14:paraId="268353D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1、报名时间及地点：</w:t>
      </w:r>
      <w:bookmarkStart w:id="1" w:name="s24"/>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20</w:t>
      </w:r>
      <w:r>
        <w:rPr>
          <w:rFonts w:hint="eastAsia" w:ascii="仿宋_GB2312" w:eastAsia="仿宋_GB2312"/>
          <w:sz w:val="28"/>
          <w:szCs w:val="28"/>
        </w:rPr>
        <w:t>日</w:t>
      </w:r>
      <w:r>
        <w:rPr>
          <w:rFonts w:hint="eastAsia" w:ascii="仿宋_GB2312" w:eastAsia="仿宋_GB2312"/>
          <w:sz w:val="28"/>
          <w:szCs w:val="28"/>
          <w:lang w:val="en-US" w:eastAsia="zh-CN"/>
        </w:rPr>
        <w:t>8</w:t>
      </w:r>
      <w:r>
        <w:rPr>
          <w:rFonts w:hint="eastAsia" w:ascii="仿宋_GB2312" w:eastAsia="仿宋_GB2312"/>
          <w:sz w:val="28"/>
          <w:szCs w:val="28"/>
        </w:rPr>
        <w:t>时0分</w:t>
      </w:r>
      <w:bookmarkEnd w:id="1"/>
      <w:r>
        <w:rPr>
          <w:rFonts w:hint="eastAsia" w:ascii="仿宋_GB2312" w:eastAsia="仿宋_GB2312"/>
          <w:sz w:val="28"/>
          <w:szCs w:val="28"/>
        </w:rPr>
        <w:t>—</w:t>
      </w:r>
      <w:bookmarkStart w:id="2" w:name="s25"/>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26</w:t>
      </w:r>
      <w:r>
        <w:rPr>
          <w:rFonts w:hint="eastAsia" w:ascii="仿宋_GB2312" w:eastAsia="仿宋_GB2312"/>
          <w:sz w:val="28"/>
          <w:szCs w:val="28"/>
        </w:rPr>
        <w:t>日17时</w:t>
      </w:r>
      <w:r>
        <w:rPr>
          <w:rFonts w:hint="eastAsia" w:ascii="仿宋_GB2312" w:eastAsia="仿宋_GB2312"/>
          <w:sz w:val="28"/>
          <w:szCs w:val="28"/>
          <w:lang w:val="en-US" w:eastAsia="zh-CN"/>
        </w:rPr>
        <w:t>30</w:t>
      </w:r>
      <w:r>
        <w:rPr>
          <w:rFonts w:hint="eastAsia" w:ascii="仿宋_GB2312" w:eastAsia="仿宋_GB2312"/>
          <w:sz w:val="28"/>
          <w:szCs w:val="28"/>
        </w:rPr>
        <w:t>分</w:t>
      </w:r>
      <w:bookmarkEnd w:id="2"/>
      <w:r>
        <w:rPr>
          <w:rFonts w:hint="eastAsia" w:ascii="仿宋_GB2312" w:eastAsia="仿宋_GB2312"/>
          <w:sz w:val="28"/>
          <w:szCs w:val="28"/>
        </w:rPr>
        <w:t>前</w:t>
      </w:r>
      <w:r>
        <w:rPr>
          <w:rFonts w:hint="eastAsia" w:ascii="仿宋_GB2312" w:eastAsia="仿宋_GB2312"/>
          <w:sz w:val="28"/>
          <w:szCs w:val="28"/>
          <w:lang w:val="en-US" w:eastAsia="zh-CN"/>
        </w:rPr>
        <w:t>带上</w:t>
      </w:r>
      <w:r>
        <w:rPr>
          <w:rFonts w:ascii="仿宋_GB2312" w:hAnsi="宋体" w:eastAsia="仿宋_GB2312" w:cs="仿宋_GB2312"/>
          <w:i w:val="0"/>
          <w:iCs w:val="0"/>
          <w:caps w:val="0"/>
          <w:color w:val="000000"/>
          <w:spacing w:val="0"/>
          <w:sz w:val="28"/>
          <w:szCs w:val="28"/>
        </w:rPr>
        <w:t>身份证、资质证书、资格证书、公司法人证书，</w:t>
      </w:r>
      <w:r>
        <w:rPr>
          <w:rFonts w:hint="eastAsia" w:ascii="仿宋_GB2312" w:hAnsi="宋体" w:eastAsia="仿宋_GB2312" w:cs="仿宋_GB2312"/>
          <w:i w:val="0"/>
          <w:iCs w:val="0"/>
          <w:caps w:val="0"/>
          <w:color w:val="000000"/>
          <w:spacing w:val="0"/>
          <w:sz w:val="28"/>
          <w:szCs w:val="28"/>
          <w:lang w:val="en-US" w:eastAsia="zh-CN"/>
        </w:rPr>
        <w:t>到</w:t>
      </w:r>
      <w:r>
        <w:rPr>
          <w:rFonts w:hint="eastAsia" w:ascii="仿宋_GB2312" w:eastAsia="仿宋_GB2312"/>
          <w:sz w:val="28"/>
          <w:szCs w:val="28"/>
          <w:lang w:val="en-US" w:eastAsia="zh-CN"/>
        </w:rPr>
        <w:t>阜南城发建设有限公司</w:t>
      </w:r>
      <w:r>
        <w:rPr>
          <w:rFonts w:hint="eastAsia" w:ascii="仿宋_GB2312" w:eastAsia="仿宋_GB2312"/>
          <w:sz w:val="28"/>
          <w:szCs w:val="28"/>
        </w:rPr>
        <w:t>报名。</w:t>
      </w:r>
    </w:p>
    <w:p w14:paraId="7BDB9A43">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3" w:name="s27"/>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27</w:t>
      </w:r>
      <w:r>
        <w:rPr>
          <w:rFonts w:hint="eastAsia" w:ascii="仿宋_GB2312" w:eastAsia="仿宋_GB2312"/>
          <w:sz w:val="28"/>
          <w:szCs w:val="28"/>
        </w:rPr>
        <w:t>日</w:t>
      </w:r>
      <w:r>
        <w:rPr>
          <w:rFonts w:hint="eastAsia" w:ascii="仿宋_GB2312" w:eastAsia="仿宋_GB2312"/>
          <w:sz w:val="28"/>
          <w:szCs w:val="28"/>
          <w:lang w:val="en-US" w:eastAsia="zh-CN"/>
        </w:rPr>
        <w:t>09</w:t>
      </w:r>
      <w:r>
        <w:rPr>
          <w:rFonts w:hint="eastAsia" w:ascii="仿宋_GB2312" w:eastAsia="仿宋_GB2312"/>
          <w:sz w:val="28"/>
          <w:szCs w:val="28"/>
        </w:rPr>
        <w:t>时</w:t>
      </w:r>
      <w:r>
        <w:rPr>
          <w:rFonts w:hint="eastAsia" w:ascii="仿宋_GB2312" w:eastAsia="仿宋_GB2312"/>
          <w:sz w:val="28"/>
          <w:szCs w:val="28"/>
          <w:lang w:val="en-US" w:eastAsia="zh-CN"/>
        </w:rPr>
        <w:t>0</w:t>
      </w:r>
      <w:r>
        <w:rPr>
          <w:rFonts w:hint="eastAsia" w:ascii="仿宋_GB2312" w:eastAsia="仿宋_GB2312"/>
          <w:sz w:val="28"/>
          <w:szCs w:val="28"/>
        </w:rPr>
        <w:t>0分</w:t>
      </w:r>
      <w:bookmarkEnd w:id="3"/>
      <w:r>
        <w:rPr>
          <w:rFonts w:hint="eastAsia" w:ascii="仿宋_GB2312" w:eastAsia="仿宋_GB2312"/>
          <w:sz w:val="28"/>
          <w:szCs w:val="28"/>
        </w:rPr>
        <w:t>在</w:t>
      </w:r>
      <w:r>
        <w:rPr>
          <w:rFonts w:hint="eastAsia" w:ascii="仿宋_GB2312" w:eastAsia="仿宋_GB2312"/>
          <w:sz w:val="28"/>
          <w:szCs w:val="28"/>
          <w:lang w:val="en-US" w:eastAsia="zh-CN"/>
        </w:rPr>
        <w:t>鹿城镇二楼会议室</w:t>
      </w:r>
      <w:r>
        <w:rPr>
          <w:rFonts w:hint="eastAsia" w:ascii="仿宋_GB2312" w:eastAsia="仿宋_GB2312"/>
          <w:sz w:val="28"/>
          <w:szCs w:val="28"/>
        </w:rPr>
        <w:t>竞价，报名者携带身份证和保证金银行缴款单参加竞标，</w:t>
      </w:r>
      <w:r>
        <w:rPr>
          <w:rFonts w:hint="eastAsia" w:ascii="仿宋_GB2312" w:eastAsia="仿宋_GB2312"/>
          <w:sz w:val="28"/>
          <w:szCs w:val="28"/>
          <w:lang w:val="en-US" w:eastAsia="zh-CN"/>
        </w:rPr>
        <w:t>另外还要带上</w:t>
      </w:r>
      <w:r>
        <w:rPr>
          <w:rFonts w:ascii="仿宋_GB2312" w:hAnsi="宋体" w:eastAsia="仿宋_GB2312" w:cs="仿宋_GB2312"/>
          <w:i w:val="0"/>
          <w:iCs w:val="0"/>
          <w:caps w:val="0"/>
          <w:color w:val="000000"/>
          <w:spacing w:val="0"/>
          <w:sz w:val="28"/>
          <w:szCs w:val="28"/>
        </w:rPr>
        <w:t>身份证、资质证书、资格证书、公司法人证书</w:t>
      </w:r>
      <w:r>
        <w:rPr>
          <w:rFonts w:hint="eastAsia" w:ascii="仿宋_GB2312" w:hAnsi="宋体" w:eastAsia="仿宋_GB2312" w:cs="仿宋_GB2312"/>
          <w:i w:val="0"/>
          <w:iCs w:val="0"/>
          <w:caps w:val="0"/>
          <w:color w:val="000000"/>
          <w:spacing w:val="0"/>
          <w:sz w:val="28"/>
          <w:szCs w:val="28"/>
          <w:lang w:eastAsia="zh-CN"/>
        </w:rPr>
        <w:t>、</w:t>
      </w:r>
      <w:r>
        <w:rPr>
          <w:rFonts w:hint="eastAsia" w:ascii="仿宋_GB2312" w:hAnsi="宋体" w:eastAsia="仿宋_GB2312" w:cs="仿宋_GB2312"/>
          <w:i w:val="0"/>
          <w:iCs w:val="0"/>
          <w:caps w:val="0"/>
          <w:color w:val="000000"/>
          <w:spacing w:val="0"/>
          <w:sz w:val="28"/>
          <w:szCs w:val="28"/>
          <w:lang w:val="en-US" w:eastAsia="zh-CN"/>
        </w:rPr>
        <w:t>法人不能参加要有委托书，</w:t>
      </w:r>
      <w:r>
        <w:rPr>
          <w:rFonts w:hint="eastAsia" w:ascii="仿宋_GB2312" w:eastAsia="仿宋_GB2312"/>
          <w:sz w:val="28"/>
          <w:szCs w:val="28"/>
        </w:rPr>
        <w:t>未报名者不得进场参加竞标。</w:t>
      </w:r>
    </w:p>
    <w:p w14:paraId="0426B9AB">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14:paraId="7E36E556">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阜南城发建设有限公司指定</w:t>
      </w:r>
      <w:r>
        <w:rPr>
          <w:rFonts w:hint="eastAsia" w:ascii="仿宋_GB2312" w:eastAsia="仿宋_GB2312"/>
          <w:sz w:val="28"/>
          <w:szCs w:val="28"/>
        </w:rPr>
        <w:t>账户内，并注明缴款事由，保证金不计利息。</w:t>
      </w:r>
    </w:p>
    <w:p w14:paraId="6FDD7450">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2、竞价开始，迟到15分钟后不得进场参加竞标，按弃权处理。</w:t>
      </w:r>
    </w:p>
    <w:p w14:paraId="24765C05">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14:paraId="7ABCFD72">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14:paraId="5B603346">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lang w:val="en-US" w:eastAsia="zh-CN"/>
        </w:rPr>
        <w:t>5</w:t>
      </w:r>
      <w:r>
        <w:rPr>
          <w:rFonts w:hint="eastAsia" w:ascii="仿宋_GB2312" w:eastAsia="仿宋_GB2312"/>
          <w:bCs/>
          <w:sz w:val="28"/>
          <w:szCs w:val="28"/>
        </w:rPr>
        <w:t>、成交者必须于</w:t>
      </w:r>
      <w:bookmarkStart w:id="4" w:name="s29"/>
      <w:r>
        <w:rPr>
          <w:rFonts w:hint="eastAsia" w:ascii="仿宋_GB2312" w:eastAsia="仿宋_GB2312"/>
          <w:bCs/>
          <w:sz w:val="28"/>
          <w:szCs w:val="28"/>
        </w:rPr>
        <w:t>202</w:t>
      </w:r>
      <w:r>
        <w:rPr>
          <w:rFonts w:hint="eastAsia" w:ascii="仿宋_GB2312" w:eastAsia="仿宋_GB2312"/>
          <w:bCs/>
          <w:sz w:val="28"/>
          <w:szCs w:val="28"/>
          <w:lang w:val="en-US" w:eastAsia="zh-CN"/>
        </w:rPr>
        <w:t>4</w:t>
      </w:r>
      <w:r>
        <w:rPr>
          <w:rFonts w:hint="eastAsia" w:ascii="仿宋_GB2312" w:eastAsia="仿宋_GB2312"/>
          <w:bCs/>
          <w:sz w:val="28"/>
          <w:szCs w:val="28"/>
        </w:rPr>
        <w:t>年</w:t>
      </w:r>
      <w:r>
        <w:rPr>
          <w:rFonts w:hint="eastAsia" w:ascii="仿宋_GB2312" w:eastAsia="仿宋_GB2312"/>
          <w:bCs/>
          <w:sz w:val="28"/>
          <w:szCs w:val="28"/>
          <w:lang w:val="en-US" w:eastAsia="zh-CN"/>
        </w:rPr>
        <w:t>11</w:t>
      </w:r>
      <w:r>
        <w:rPr>
          <w:rFonts w:hint="eastAsia" w:ascii="仿宋_GB2312" w:eastAsia="仿宋_GB2312"/>
          <w:bCs/>
          <w:sz w:val="28"/>
          <w:szCs w:val="28"/>
        </w:rPr>
        <w:t>月</w:t>
      </w:r>
      <w:r>
        <w:rPr>
          <w:rFonts w:hint="eastAsia" w:ascii="仿宋_GB2312" w:eastAsia="仿宋_GB2312"/>
          <w:bCs/>
          <w:sz w:val="28"/>
          <w:szCs w:val="28"/>
          <w:lang w:val="en-US" w:eastAsia="zh-CN"/>
        </w:rPr>
        <w:t>27</w:t>
      </w:r>
      <w:r>
        <w:rPr>
          <w:rFonts w:hint="eastAsia" w:ascii="仿宋_GB2312" w:eastAsia="仿宋_GB2312"/>
          <w:bCs/>
          <w:sz w:val="28"/>
          <w:szCs w:val="28"/>
        </w:rPr>
        <w:t>日17时</w:t>
      </w:r>
      <w:r>
        <w:rPr>
          <w:rFonts w:hint="eastAsia" w:ascii="仿宋_GB2312" w:eastAsia="仿宋_GB2312"/>
          <w:bCs/>
          <w:sz w:val="28"/>
          <w:szCs w:val="28"/>
          <w:lang w:val="en-US" w:eastAsia="zh-CN"/>
        </w:rPr>
        <w:t>30</w:t>
      </w:r>
      <w:r>
        <w:rPr>
          <w:rFonts w:hint="eastAsia" w:ascii="仿宋_GB2312" w:eastAsia="仿宋_GB2312"/>
          <w:bCs/>
          <w:sz w:val="28"/>
          <w:szCs w:val="28"/>
        </w:rPr>
        <w:t>分</w:t>
      </w:r>
      <w:bookmarkEnd w:id="4"/>
      <w:r>
        <w:rPr>
          <w:rFonts w:hint="eastAsia" w:ascii="仿宋_GB2312" w:eastAsia="仿宋_GB2312"/>
          <w:bCs/>
          <w:sz w:val="28"/>
          <w:szCs w:val="28"/>
        </w:rPr>
        <w:t>前将余款交到</w:t>
      </w:r>
      <w:r>
        <w:rPr>
          <w:rFonts w:hint="eastAsia" w:ascii="仿宋_GB2312" w:eastAsia="仿宋_GB2312"/>
          <w:sz w:val="28"/>
          <w:szCs w:val="28"/>
          <w:lang w:val="en-US" w:eastAsia="zh-CN"/>
        </w:rPr>
        <w:t>阜南城发建设有限公司</w:t>
      </w:r>
      <w:r>
        <w:rPr>
          <w:rFonts w:hint="eastAsia" w:ascii="仿宋_GB2312" w:eastAsia="仿宋_GB2312"/>
          <w:bCs/>
          <w:sz w:val="28"/>
          <w:szCs w:val="28"/>
        </w:rPr>
        <w:t>账户内，否则保证金作为违约金，标段重新发包。</w:t>
      </w:r>
    </w:p>
    <w:p w14:paraId="15111AE0">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、鉴证费由中标人承担。</w:t>
      </w:r>
    </w:p>
    <w:p w14:paraId="53899276">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、解释权归</w:t>
      </w:r>
      <w:r>
        <w:rPr>
          <w:rFonts w:hint="eastAsia" w:ascii="仿宋_GB2312" w:eastAsia="仿宋_GB2312"/>
          <w:sz w:val="28"/>
          <w:szCs w:val="28"/>
          <w:lang w:val="en-US" w:eastAsia="zh-CN"/>
        </w:rPr>
        <w:t>阜南城发建设有限公司解释</w:t>
      </w:r>
      <w:r>
        <w:rPr>
          <w:rFonts w:hint="eastAsia" w:ascii="仿宋_GB2312" w:eastAsia="仿宋_GB2312"/>
          <w:sz w:val="28"/>
          <w:szCs w:val="28"/>
        </w:rPr>
        <w:t>。</w:t>
      </w:r>
    </w:p>
    <w:p w14:paraId="608588D3">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8</w:t>
      </w:r>
      <w:bookmarkStart w:id="6" w:name="_GoBack"/>
      <w:bookmarkEnd w:id="6"/>
      <w:r>
        <w:rPr>
          <w:rFonts w:hint="eastAsia" w:ascii="仿宋_GB2312" w:eastAsia="仿宋_GB2312"/>
          <w:sz w:val="28"/>
          <w:szCs w:val="28"/>
        </w:rPr>
        <w:t>、本公告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14:paraId="1C6E5D8E">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ascii="仿宋_GB2312" w:eastAsia="仿宋_GB2312"/>
          <w:sz w:val="28"/>
          <w:szCs w:val="28"/>
          <w:lang w:val="en-US" w:eastAsia="zh-CN"/>
        </w:rPr>
        <w:t xml:space="preserve">王正忠     </w:t>
      </w:r>
      <w:r>
        <w:rPr>
          <w:rFonts w:hint="eastAsia" w:ascii="仿宋_GB2312" w:eastAsia="仿宋_GB2312"/>
          <w:sz w:val="28"/>
          <w:szCs w:val="28"/>
        </w:rPr>
        <w:t xml:space="preserve"> 电话：</w:t>
      </w:r>
      <w:r>
        <w:rPr>
          <w:rFonts w:hint="eastAsia" w:eastAsia="楷体" w:cs="楷体"/>
          <w:sz w:val="28"/>
          <w:szCs w:val="28"/>
          <w:lang w:bidi="ar"/>
        </w:rPr>
        <w:t xml:space="preserve"> </w:t>
      </w:r>
      <w:r>
        <w:rPr>
          <w:rFonts w:hint="eastAsia" w:eastAsia="楷体" w:cs="楷体"/>
          <w:sz w:val="28"/>
          <w:szCs w:val="28"/>
          <w:lang w:val="en-US" w:eastAsia="zh-CN" w:bidi="ar"/>
        </w:rPr>
        <w:t>13956697829</w:t>
      </w:r>
    </w:p>
    <w:p w14:paraId="0D6A3A44">
      <w:pPr>
        <w:spacing w:after="120" w:line="300" w:lineRule="exact"/>
        <w:ind w:right="320" w:firstLine="2800" w:firstLineChars="1000"/>
        <w:jc w:val="left"/>
        <w:rPr>
          <w:rFonts w:hint="default" w:eastAsia="楷体" w:cs="楷体"/>
          <w:sz w:val="28"/>
          <w:szCs w:val="28"/>
          <w:lang w:val="en-US" w:eastAsia="zh-CN" w:bidi="ar"/>
        </w:rPr>
      </w:pPr>
      <w:r>
        <w:rPr>
          <w:rFonts w:hint="eastAsia" w:eastAsia="楷体" w:cs="楷体"/>
          <w:sz w:val="28"/>
          <w:szCs w:val="28"/>
          <w:lang w:val="en-US" w:eastAsia="zh-CN" w:bidi="ar"/>
        </w:rPr>
        <w:t>丁雷雨      电话： 17705582228</w:t>
      </w:r>
    </w:p>
    <w:p w14:paraId="733873D3">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14:paraId="4F3BF211">
      <w:pPr>
        <w:spacing w:after="120" w:line="300" w:lineRule="exact"/>
        <w:ind w:right="640" w:firstLine="560" w:firstLineChars="200"/>
        <w:jc w:val="center"/>
      </w:pPr>
      <w:r>
        <w:rPr>
          <w:rFonts w:hint="eastAsia" w:ascii="仿宋_GB2312" w:eastAsia="仿宋_GB2312"/>
          <w:sz w:val="28"/>
          <w:szCs w:val="28"/>
        </w:rPr>
        <w:t xml:space="preserve">                   </w:t>
      </w:r>
      <w:bookmarkStart w:id="5" w:name="s32"/>
      <w:r>
        <w:rPr>
          <w:rFonts w:hint="eastAsia" w:ascii="仿宋_GB2312" w:eastAsia="仿宋_GB2312"/>
          <w:sz w:val="28"/>
          <w:szCs w:val="28"/>
        </w:rPr>
        <w:t xml:space="preserve">             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20</w:t>
      </w:r>
      <w:r>
        <w:rPr>
          <w:rFonts w:hint="eastAsia" w:ascii="仿宋_GB2312" w:eastAsia="仿宋_GB2312"/>
          <w:sz w:val="28"/>
          <w:szCs w:val="28"/>
        </w:rPr>
        <w:t>日</w:t>
      </w:r>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GE4MThlNzdiNjgxYTk1NzBhNWU0ZTFlYzE5NzAifQ=="/>
  </w:docVars>
  <w:rsids>
    <w:rsidRoot w:val="673D18D5"/>
    <w:rsid w:val="08A059D4"/>
    <w:rsid w:val="08AF3756"/>
    <w:rsid w:val="0CF810F5"/>
    <w:rsid w:val="147E7014"/>
    <w:rsid w:val="1B436D7D"/>
    <w:rsid w:val="20BF36F7"/>
    <w:rsid w:val="23563893"/>
    <w:rsid w:val="2BCE2A33"/>
    <w:rsid w:val="3584681A"/>
    <w:rsid w:val="42BC4BDD"/>
    <w:rsid w:val="4E0D2791"/>
    <w:rsid w:val="4ED55754"/>
    <w:rsid w:val="54F0598E"/>
    <w:rsid w:val="556C595E"/>
    <w:rsid w:val="636E74BD"/>
    <w:rsid w:val="673D18D5"/>
    <w:rsid w:val="6B2441FC"/>
    <w:rsid w:val="6E9A5817"/>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656</Words>
  <Characters>756</Characters>
  <Lines>0</Lines>
  <Paragraphs>0</Paragraphs>
  <TotalTime>1</TotalTime>
  <ScaleCrop>false</ScaleCrop>
  <LinksUpToDate>false</LinksUpToDate>
  <CharactersWithSpaces>803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2024-11-21T07:33:04Z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EB8D2F8CFD244ED4924765EACA0885F0_11</vt:lpwstr>
  </property>
</Properties>
</file>