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F8011F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034E864F">
      <w:pPr>
        <w:spacing w:after="120"/>
        <w:ind w:firstLine="1661" w:firstLineChars="591"/>
        <w:rPr>
          <w:rFonts w:hint="eastAsia" w:ascii="仿宋_GB2312" w:eastAsia="仿宋_GB2312"/>
          <w:b/>
          <w:bCs/>
          <w:strike w:val="0"/>
          <w:dstrike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default" w:eastAsia="楷体"/>
          <w:sz w:val="28"/>
          <w:szCs w:val="28"/>
          <w:lang w:val="en-US"/>
        </w:rPr>
        <w:t>341225120Z20240801</w:t>
      </w:r>
    </w:p>
    <w:p w14:paraId="4A4BBE0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会委托由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阜南县鹿城镇白果</w:t>
      </w:r>
      <w:r>
        <w:rPr>
          <w:rFonts w:hint="eastAsia" w:ascii="仿宋_GB2312" w:eastAsia="仿宋_GB2312"/>
          <w:sz w:val="28"/>
          <w:szCs w:val="28"/>
        </w:rPr>
        <w:t>社区门面房进行拍租，现将有关事项公布如下：</w:t>
      </w:r>
    </w:p>
    <w:p w14:paraId="0D3B1F0F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441D0628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2E564AD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eastAsia="楷体"/>
          <w:sz w:val="28"/>
          <w:szCs w:val="28"/>
        </w:rPr>
        <w:t>项目位于阜阳市</w:t>
      </w:r>
      <w:r>
        <w:rPr>
          <w:rFonts w:hint="eastAsia" w:eastAsia="楷体"/>
          <w:sz w:val="28"/>
          <w:szCs w:val="28"/>
          <w:lang w:eastAsia="zh-CN"/>
        </w:rPr>
        <w:t>阜南县鹿城镇白果社区四期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（四期）4#楼103室、4#楼104室</w:t>
      </w:r>
      <w:r>
        <w:rPr>
          <w:rFonts w:hint="eastAsia" w:eastAsia="楷体"/>
          <w:sz w:val="28"/>
          <w:szCs w:val="28"/>
          <w:lang w:val="en-US" w:eastAsia="zh-CN"/>
        </w:rPr>
        <w:t>，面积约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250.7</w:t>
      </w:r>
      <w:r>
        <w:rPr>
          <w:rFonts w:hint="eastAsia" w:eastAsia="楷体"/>
          <w:sz w:val="28"/>
          <w:szCs w:val="28"/>
          <w:lang w:val="en-US" w:eastAsia="zh-CN"/>
        </w:rPr>
        <w:t>平方米</w:t>
      </w:r>
      <w:r>
        <w:rPr>
          <w:rFonts w:hint="eastAsia" w:ascii="仿宋_GB2312" w:eastAsia="仿宋_GB2312"/>
          <w:sz w:val="28"/>
          <w:szCs w:val="28"/>
          <w:highlight w:val="none"/>
        </w:rPr>
        <w:t>。转让期限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2年</w:t>
      </w:r>
      <w:r>
        <w:rPr>
          <w:rFonts w:hint="eastAsia" w:ascii="仿宋_GB2312" w:eastAsia="仿宋_GB2312"/>
          <w:sz w:val="28"/>
          <w:szCs w:val="28"/>
          <w:highlight w:val="none"/>
        </w:rPr>
        <w:t>，保证金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5000</w:t>
      </w:r>
      <w:r>
        <w:rPr>
          <w:rFonts w:hint="eastAsia" w:ascii="仿宋_GB2312" w:eastAsia="仿宋_GB2312"/>
          <w:sz w:val="28"/>
          <w:szCs w:val="28"/>
          <w:highlight w:val="none"/>
        </w:rPr>
        <w:t>元。</w:t>
      </w:r>
      <w:bookmarkEnd w:id="0"/>
    </w:p>
    <w:p w14:paraId="6D508048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  <w:highlight w:val="none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32E826BB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  <w:highlight w:val="none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highlight w:val="none"/>
        </w:rPr>
        <w:t>日17时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  <w:highlight w:val="none"/>
        </w:rPr>
        <w:t>分</w:t>
      </w:r>
      <w:bookmarkEnd w:id="2"/>
      <w:r>
        <w:rPr>
          <w:rFonts w:hint="eastAsia" w:ascii="仿宋_GB2312" w:eastAsia="仿宋_GB2312"/>
          <w:sz w:val="28"/>
          <w:szCs w:val="28"/>
          <w:highlight w:val="none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  <w:highlight w:val="none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白果社区居</w:t>
      </w:r>
      <w:r>
        <w:rPr>
          <w:rFonts w:hint="eastAsia" w:ascii="仿宋_GB2312" w:eastAsia="仿宋_GB2312"/>
          <w:sz w:val="28"/>
          <w:szCs w:val="28"/>
          <w:highlight w:val="none"/>
        </w:rPr>
        <w:t>委会报名。</w:t>
      </w:r>
    </w:p>
    <w:p w14:paraId="45F5138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  <w:highlight w:val="none"/>
        </w:rPr>
        <w:t>202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  <w:highlight w:val="none"/>
        </w:rPr>
        <w:t>年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  <w:highlight w:val="none"/>
        </w:rPr>
        <w:t>月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  <w:highlight w:val="none"/>
        </w:rPr>
        <w:t>日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9</w:t>
      </w:r>
      <w:bookmarkStart w:id="7" w:name="_GoBack"/>
      <w:bookmarkEnd w:id="7"/>
      <w:r>
        <w:rPr>
          <w:rFonts w:hint="eastAsia" w:ascii="仿宋_GB2312" w:eastAsia="仿宋_GB2312"/>
          <w:sz w:val="28"/>
          <w:szCs w:val="28"/>
          <w:highlight w:val="none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  <w:highlight w:val="none"/>
        </w:rPr>
        <w:t>在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白果社区居委会</w:t>
      </w:r>
      <w:r>
        <w:rPr>
          <w:rFonts w:hint="eastAsia" w:ascii="仿宋_GB2312" w:eastAsia="仿宋_GB2312"/>
          <w:sz w:val="28"/>
          <w:szCs w:val="28"/>
          <w:highlight w:val="none"/>
        </w:rPr>
        <w:t>竞价，报名者携带身份证和保证金银行缴款单参加竞标，未报</w:t>
      </w:r>
      <w:r>
        <w:rPr>
          <w:rFonts w:hint="eastAsia" w:ascii="仿宋_GB2312" w:eastAsia="仿宋_GB2312"/>
          <w:sz w:val="28"/>
          <w:szCs w:val="28"/>
        </w:rPr>
        <w:t>名者不得进场参加竞标。</w:t>
      </w:r>
    </w:p>
    <w:p w14:paraId="5BD455F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6FAA3FC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34443E9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3E973F3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3ED4B29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白果社区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50A49E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842500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白果社区居民委员会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2F1A898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0EC55D5C">
      <w:pPr>
        <w:spacing w:after="120" w:line="300" w:lineRule="exact"/>
        <w:ind w:right="320" w:firstLine="1680" w:firstLineChars="600"/>
        <w:jc w:val="left"/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冷大英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sz w:val="28"/>
          <w:szCs w:val="28"/>
        </w:rPr>
        <w:t>电话：</w:t>
      </w:r>
      <w:r>
        <w:rPr>
          <w:rFonts w:hint="eastAsia" w:ascii="仿宋_GB2312" w:hAnsi="仿宋_GB2312" w:eastAsia="仿宋_GB2312" w:cs="仿宋_GB2312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18130765118</w:t>
      </w:r>
    </w:p>
    <w:p w14:paraId="4BA0B8CA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 w:bidi="ar"/>
        </w:rPr>
        <w:t>张玉峰       电话： 13865878088</w:t>
      </w:r>
    </w:p>
    <w:p w14:paraId="6CBE2C80">
      <w:pPr>
        <w:spacing w:after="120" w:line="300" w:lineRule="exact"/>
        <w:ind w:right="320" w:firstLine="5040" w:firstLineChars="18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6C5DFB25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p w14:paraId="252935CA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7F362D5D"/>
    <w:rsid w:val="44A62AE9"/>
    <w:rsid w:val="7F36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579</Words>
  <Characters>672</Characters>
  <Lines>0</Lines>
  <Paragraphs>0</Paragraphs>
  <TotalTime>0</TotalTime>
  <ScaleCrop>false</ScaleCrop>
  <LinksUpToDate>false</LinksUpToDate>
  <CharactersWithSpaces>721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2024-08-07T03:05:00Z</dcterms:created>
  <dc:creator>戴洪祥</dc:creator>
  <cp:lastModifiedBy>戴洪祥</cp:lastModifiedBy>
  <dcterms:modified xsi:type="dcterms:W3CDTF">2024-08-07T03:22:56Z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D3DF176CCB4C4705A5299BF2619B7E0B_11</vt:lpwstr>
  </property>
</Properties>
</file>