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方正小标宋_GBK"/>
          <w:sz w:val="72"/>
          <w:szCs w:val="72"/>
        </w:rPr>
      </w:pPr>
      <w:r>
        <w:rPr>
          <w:rFonts w:hint="eastAsia" w:eastAsia="方正小标宋_GBK"/>
          <w:sz w:val="72"/>
          <w:szCs w:val="72"/>
        </w:rPr>
        <w:t>农村产权交易卷宗</w:t>
      </w:r>
    </w:p>
    <w:p>
      <w:pPr>
        <w:rPr>
          <w:rFonts w:eastAsia="黑体"/>
          <w:sz w:val="44"/>
          <w:szCs w:val="44"/>
        </w:rPr>
      </w:pPr>
    </w:p>
    <w:p>
      <w:pPr>
        <w:rPr>
          <w:rFonts w:eastAsia="黑体"/>
          <w:sz w:val="44"/>
          <w:szCs w:val="44"/>
        </w:rPr>
      </w:pPr>
    </w:p>
    <w:p>
      <w:pPr>
        <w:ind w:firstLine="540" w:firstLineChars="150"/>
        <w:rPr>
          <w:rFonts w:hint="eastAsia" w:ascii="仿宋" w:hAnsi="仿宋" w:eastAsia="仿宋" w:cs="仿宋"/>
          <w:sz w:val="36"/>
          <w:szCs w:val="36"/>
          <w:u w:val="single"/>
        </w:rPr>
      </w:pPr>
      <w:r>
        <w:rPr>
          <w:rFonts w:hint="eastAsia" w:ascii="仿宋" w:hAnsi="仿宋" w:eastAsia="仿宋" w:cs="仿宋"/>
          <w:sz w:val="36"/>
          <w:szCs w:val="36"/>
        </w:rPr>
        <w:t>一、项目编号：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  341225120Z2023120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号               </w:t>
      </w:r>
    </w:p>
    <w:p>
      <w:pPr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</w:t>
      </w: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numPr>
          <w:ilvl w:val="0"/>
          <w:numId w:val="0"/>
        </w:numPr>
        <w:ind w:firstLine="720" w:firstLineChars="200"/>
        <w:jc w:val="left"/>
        <w:rPr>
          <w:rFonts w:hint="default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</w:rPr>
        <w:t>交易产品（项目）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:</w:t>
      </w:r>
      <w:r>
        <w:rPr>
          <w:rFonts w:hint="eastAsia" w:ascii="仿宋" w:hAnsi="仿宋" w:eastAsia="仿宋" w:cs="仿宋"/>
          <w:sz w:val="36"/>
          <w:szCs w:val="36"/>
          <w:u w:val="single"/>
          <w:lang w:eastAsia="zh-CN"/>
        </w:rPr>
        <w:t>鹿城镇白果社区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(白果社区门面房租赁</w:t>
      </w:r>
      <w:r>
        <w:rPr>
          <w:rFonts w:hint="eastAsia" w:ascii="仿宋" w:hAnsi="仿宋" w:eastAsia="仿宋" w:cs="仿宋"/>
          <w:sz w:val="22"/>
          <w:szCs w:val="22"/>
          <w:u w:val="single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</w:t>
      </w: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ind w:firstLine="540" w:firstLineChars="15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三、隶属乡镇、村组：</w:t>
      </w:r>
      <w:r>
        <w:rPr>
          <w:rFonts w:hint="eastAsia" w:ascii="仿宋" w:hAnsi="仿宋" w:eastAsia="仿宋" w:cs="仿宋"/>
          <w:sz w:val="36"/>
          <w:szCs w:val="36"/>
          <w:u w:val="single"/>
          <w:lang w:eastAsia="zh-CN"/>
        </w:rPr>
        <w:t>鹿城</w:t>
      </w:r>
      <w:r>
        <w:rPr>
          <w:rFonts w:hint="eastAsia" w:ascii="仿宋" w:hAnsi="仿宋" w:eastAsia="仿宋" w:cs="仿宋"/>
          <w:sz w:val="36"/>
          <w:szCs w:val="36"/>
          <w:u w:val="single"/>
        </w:rPr>
        <w:t>镇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白果社区股份经济合作联合社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 </w:t>
      </w:r>
      <w:bookmarkStart w:id="9" w:name="_GoBack"/>
      <w:bookmarkEnd w:id="9"/>
    </w:p>
    <w:p>
      <w:pPr>
        <w:rPr>
          <w:rFonts w:hint="eastAsia" w:ascii="仿宋" w:hAnsi="仿宋" w:eastAsia="仿宋" w:cs="仿宋"/>
          <w:sz w:val="36"/>
          <w:szCs w:val="36"/>
        </w:rPr>
      </w:pPr>
    </w:p>
    <w:p>
      <w:pPr>
        <w:ind w:firstLine="540" w:firstLineChars="150"/>
        <w:rPr>
          <w:rFonts w:hint="eastAsia" w:ascii="仿宋" w:hAnsi="仿宋" w:eastAsia="仿宋" w:cs="仿宋"/>
          <w:sz w:val="44"/>
          <w:szCs w:val="44"/>
          <w:u w:val="single"/>
        </w:rPr>
      </w:pPr>
      <w:r>
        <w:rPr>
          <w:rFonts w:hint="eastAsia" w:ascii="仿宋" w:hAnsi="仿宋" w:eastAsia="仿宋" w:cs="仿宋"/>
          <w:sz w:val="36"/>
          <w:szCs w:val="36"/>
        </w:rPr>
        <w:t>四、交易时间：</w:t>
      </w:r>
      <w:r>
        <w:rPr>
          <w:rFonts w:hint="eastAsia" w:ascii="仿宋" w:hAnsi="仿宋" w:eastAsia="仿宋" w:cs="仿宋"/>
          <w:sz w:val="36"/>
          <w:szCs w:val="36"/>
          <w:u w:val="single"/>
        </w:rPr>
        <w:t xml:space="preserve">       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2023年12月  8 日</w:t>
      </w:r>
      <w:r>
        <w:rPr>
          <w:rFonts w:hint="eastAsia" w:ascii="仿宋" w:hAnsi="仿宋" w:eastAsia="仿宋" w:cs="仿宋"/>
          <w:sz w:val="44"/>
          <w:szCs w:val="44"/>
          <w:u w:val="single"/>
        </w:rPr>
        <w:t xml:space="preserve">        </w:t>
      </w:r>
    </w:p>
    <w:p>
      <w:pPr>
        <w:rPr>
          <w:rFonts w:hint="eastAsia" w:ascii="仿宋" w:hAnsi="仿宋" w:eastAsia="仿宋" w:cs="仿宋"/>
          <w:sz w:val="44"/>
          <w:szCs w:val="44"/>
        </w:rPr>
      </w:pPr>
    </w:p>
    <w:p>
      <w:pPr>
        <w:rPr>
          <w:rFonts w:hint="eastAsia" w:ascii="仿宋" w:hAnsi="仿宋" w:eastAsia="仿宋" w:cs="仿宋"/>
          <w:sz w:val="44"/>
          <w:szCs w:val="44"/>
        </w:rPr>
      </w:pPr>
    </w:p>
    <w:p>
      <w:pPr>
        <w:rPr>
          <w:rFonts w:hint="eastAsia" w:eastAsia="黑体"/>
          <w:sz w:val="44"/>
          <w:szCs w:val="44"/>
        </w:rPr>
      </w:pPr>
    </w:p>
    <w:p>
      <w:pPr>
        <w:rPr>
          <w:rFonts w:hint="eastAsia" w:eastAsia="黑体"/>
          <w:sz w:val="44"/>
          <w:szCs w:val="44"/>
        </w:rPr>
      </w:pPr>
    </w:p>
    <w:p>
      <w:pPr>
        <w:ind w:firstLine="1980" w:firstLineChars="450"/>
        <w:rPr>
          <w:rFonts w:eastAsia="方正楷体_GBK"/>
          <w:sz w:val="44"/>
          <w:szCs w:val="44"/>
        </w:rPr>
      </w:pPr>
    </w:p>
    <w:p>
      <w:pPr>
        <w:ind w:firstLine="1980" w:firstLineChars="450"/>
        <w:rPr>
          <w:rFonts w:eastAsia="方正楷体_GBK"/>
          <w:sz w:val="44"/>
          <w:szCs w:val="44"/>
        </w:rPr>
      </w:pPr>
    </w:p>
    <w:p>
      <w:pPr>
        <w:jc w:val="center"/>
        <w:rPr>
          <w:rFonts w:eastAsia="方正楷体_GBK"/>
          <w:sz w:val="44"/>
          <w:szCs w:val="44"/>
        </w:rPr>
      </w:pPr>
      <w:r>
        <w:rPr>
          <w:rFonts w:hint="eastAsia" w:eastAsia="方正楷体_GBK"/>
          <w:sz w:val="44"/>
          <w:szCs w:val="44"/>
          <w:lang w:eastAsia="zh-CN"/>
        </w:rPr>
        <w:t>阜南县</w:t>
      </w:r>
      <w:r>
        <w:rPr>
          <w:rFonts w:hint="eastAsia" w:eastAsia="方正楷体_GBK"/>
          <w:sz w:val="44"/>
          <w:szCs w:val="44"/>
        </w:rPr>
        <w:t>农村产权交易中心监制</w:t>
      </w:r>
    </w:p>
    <w:p>
      <w:pPr>
        <w:pStyle w:val="9"/>
        <w:widowControl/>
        <w:adjustRightInd w:val="0"/>
        <w:spacing w:line="500" w:lineRule="exact"/>
        <w:ind w:left="0" w:leftChars="0" w:firstLine="0" w:firstLineChars="0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附件1</w:t>
      </w:r>
      <w:r>
        <w:rPr>
          <w:rFonts w:hint="eastAsia" w:ascii="黑体" w:hAnsi="宋体" w:eastAsia="黑体"/>
          <w:b/>
          <w:sz w:val="32"/>
          <w:szCs w:val="32"/>
        </w:rPr>
        <w:t xml:space="preserve">  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tbl>
      <w:tblPr>
        <w:tblStyle w:val="5"/>
        <w:tblW w:w="101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951"/>
        <w:gridCol w:w="851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default" w:eastAsia="楷体"/>
                <w:sz w:val="28"/>
                <w:szCs w:val="28"/>
                <w:lang w:val="en-US" w:eastAsia="zh-CN"/>
              </w:rPr>
              <w:t xml:space="preserve"> 341225120Z2023120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>202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3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 xml:space="preserve">  年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12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 xml:space="preserve">月 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val="en-US" w:eastAsia="zh-CN" w:bidi="ar"/>
              </w:rPr>
              <w:t>13</w:t>
            </w:r>
            <w:r>
              <w:rPr>
                <w:rFonts w:hint="eastAsia" w:eastAsia="楷体" w:cs="楷体"/>
                <w:sz w:val="28"/>
                <w:szCs w:val="28"/>
                <w:highlight w:val="none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白果社区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bookmarkStart w:id="0" w:name="s6"/>
            <w:bookmarkEnd w:id="0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阜南县</w:t>
            </w:r>
            <w:r>
              <w:rPr>
                <w:rFonts w:hint="eastAsia" w:ascii="楷体" w:hAnsi="楷体" w:eastAsia="楷体" w:cs="楷体"/>
                <w:sz w:val="28"/>
                <w:szCs w:val="28"/>
                <w:u w:val="none"/>
                <w:lang w:eastAsia="zh-CN"/>
              </w:rPr>
              <w:t>鹿城镇</w:t>
            </w:r>
            <w:r>
              <w:rPr>
                <w:rFonts w:hint="eastAsia" w:ascii="楷体" w:hAnsi="楷体" w:eastAsia="楷体" w:cs="楷体"/>
                <w:sz w:val="28"/>
                <w:szCs w:val="28"/>
                <w:u w:val="none"/>
                <w:lang w:val="en-US" w:eastAsia="zh-CN"/>
              </w:rPr>
              <w:t>白果社区(白果社区门面房租赁）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lang w:eastAsia="zh-CN"/>
              </w:rPr>
              <w:t>王灿灿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18455823520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白果社区股份经济合作联合社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 xml:space="preserve">租赁  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  <w:t>21130元/年(评估价）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流转期限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  <w:t>3年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1" w:name="s151"/>
            <w:bookmarkEnd w:id="1"/>
            <w:r>
              <w:rPr>
                <w:rFonts w:hint="eastAsia" w:eastAsia="楷体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阜阳市</w:t>
            </w:r>
            <w:r>
              <w:rPr>
                <w:rFonts w:hint="eastAsia" w:eastAsia="楷体"/>
                <w:color w:val="000000" w:themeColor="text1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阜南县鹿城镇</w:t>
            </w:r>
            <w:r>
              <w:rPr>
                <w:rFonts w:hint="eastAsia" w:eastAsia="楷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白果社区居委会白果二期小门北内路路边右边门面房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楷体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南至二期陈记早餐店，北至仓库，西靠白果内道，东至白果二期小区内。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eastAsia="zh-CN"/>
              </w:rPr>
            </w:pPr>
            <w:r>
              <w:rPr>
                <w:rFonts w:hint="eastAsia" w:eastAsia="楷体"/>
                <w:sz w:val="28"/>
                <w:szCs w:val="28"/>
                <w:highlight w:val="none"/>
              </w:rPr>
              <w:t>项目位于阜阳市</w:t>
            </w:r>
            <w:r>
              <w:rPr>
                <w:rFonts w:hint="eastAsia" w:eastAsia="楷体"/>
                <w:sz w:val="28"/>
                <w:szCs w:val="28"/>
                <w:highlight w:val="none"/>
                <w:lang w:eastAsia="zh-CN"/>
              </w:rPr>
              <w:t>阜南县鹿城镇白果安置房白果安置区东区门面用房2号114-214</w:t>
            </w:r>
            <w:r>
              <w:rPr>
                <w:rFonts w:hint="eastAsia" w:eastAsia="楷体"/>
                <w:sz w:val="28"/>
                <w:szCs w:val="28"/>
                <w:highlight w:val="none"/>
                <w:lang w:val="en-US" w:eastAsia="zh-CN"/>
              </w:rPr>
              <w:t>、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二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层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建筑面积135.45</w:t>
            </w:r>
            <w:r>
              <w:rPr>
                <w:rFonts w:hint="eastAsia" w:eastAsia="楷体"/>
                <w:sz w:val="28"/>
                <w:szCs w:val="28"/>
              </w:rPr>
              <w:t>平方米</w:t>
            </w:r>
            <w:r>
              <w:rPr>
                <w:rFonts w:hint="eastAsia" w:eastAsia="楷体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1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>
      <w:pPr>
        <w:rPr>
          <w:rFonts w:eastAsia="方正楷体_GBK"/>
          <w:sz w:val="28"/>
          <w:szCs w:val="32"/>
        </w:rPr>
      </w:pPr>
      <w:r>
        <w:rPr>
          <w:rFonts w:hint="eastAsia" w:eastAsia="方正楷体_GBK"/>
          <w:sz w:val="28"/>
          <w:szCs w:val="32"/>
        </w:rPr>
        <w:t>附件3</w:t>
      </w:r>
      <w:r>
        <w:rPr>
          <w:rFonts w:eastAsia="方正楷体_GBK"/>
          <w:sz w:val="28"/>
          <w:szCs w:val="32"/>
        </w:rPr>
        <w:t xml:space="preserve"> </w:t>
      </w:r>
    </w:p>
    <w:p>
      <w:pPr>
        <w:ind w:firstLine="1400" w:firstLineChars="500"/>
        <w:rPr>
          <w:rFonts w:eastAsia="方正楷体_GBK"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eastAsia="方正楷体_GBK"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涉及拍卖、拍租等图片</w:t>
      </w: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  <w:r>
        <w:rPr>
          <w:rFonts w:hint="eastAsia" w:eastAsia="仿宋_GB2312"/>
          <w:sz w:val="28"/>
          <w:szCs w:val="32"/>
          <w:lang w:eastAsia="zh-CN"/>
        </w:rPr>
        <w:drawing>
          <wp:inline distT="0" distB="0" distL="114300" distR="114300">
            <wp:extent cx="6066790" cy="5252085"/>
            <wp:effectExtent l="0" t="0" r="5715" b="10160"/>
            <wp:docPr id="2" name="图片 2" descr="超市仓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超市仓库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66790" cy="525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hint="eastAsia" w:eastAsia="仿宋_GB2312"/>
          <w:sz w:val="28"/>
          <w:szCs w:val="32"/>
          <w:lang w:eastAsia="zh-CN"/>
        </w:rPr>
      </w:pPr>
    </w:p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341225120Z2023120</w:t>
      </w:r>
      <w:r>
        <w:rPr>
          <w:rFonts w:hint="eastAsia" w:eastAsia="楷体"/>
          <w:sz w:val="28"/>
          <w:szCs w:val="28"/>
          <w:lang w:val="en-US" w:eastAsia="zh-CN"/>
        </w:rPr>
        <w:t>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2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阜南县鹿城镇</w:t>
      </w:r>
      <w:r>
        <w:rPr>
          <w:rFonts w:hint="eastAsia" w:eastAsia="楷体"/>
          <w:sz w:val="28"/>
          <w:szCs w:val="28"/>
          <w:highlight w:val="none"/>
          <w:lang w:eastAsia="zh-CN"/>
        </w:rPr>
        <w:t>白果安置区东区门面用房2号114-214</w:t>
      </w:r>
      <w:r>
        <w:rPr>
          <w:rFonts w:hint="eastAsia" w:eastAsia="楷体"/>
          <w:color w:val="auto"/>
          <w:sz w:val="28"/>
          <w:szCs w:val="28"/>
          <w:lang w:val="en-US" w:eastAsia="zh-CN"/>
        </w:rPr>
        <w:t>、</w:t>
      </w:r>
      <w:r>
        <w:rPr>
          <w:rFonts w:hint="eastAsia" w:eastAsia="楷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eastAsia="楷体"/>
          <w:sz w:val="28"/>
          <w:szCs w:val="28"/>
          <w:lang w:eastAsia="zh-CN"/>
        </w:rPr>
        <w:t>层</w:t>
      </w:r>
      <w:r>
        <w:rPr>
          <w:rFonts w:hint="eastAsia" w:eastAsia="楷体"/>
          <w:sz w:val="28"/>
          <w:szCs w:val="28"/>
          <w:lang w:val="en-US" w:eastAsia="zh-CN"/>
        </w:rPr>
        <w:t>建筑面积135.45</w:t>
      </w:r>
      <w:r>
        <w:rPr>
          <w:rFonts w:hint="eastAsia" w:eastAsia="楷体"/>
          <w:sz w:val="28"/>
          <w:szCs w:val="28"/>
        </w:rPr>
        <w:t>平方米</w:t>
      </w:r>
      <w:r>
        <w:rPr>
          <w:rFonts w:hint="eastAsia" w:eastAsia="楷体"/>
          <w:sz w:val="28"/>
          <w:szCs w:val="28"/>
          <w:highlight w:val="none"/>
          <w:lang w:eastAsia="zh-CN"/>
        </w:rPr>
        <w:t>。</w:t>
      </w:r>
      <w:r>
        <w:rPr>
          <w:rFonts w:hint="eastAsia" w:ascii="仿宋_GB2312" w:eastAsia="仿宋_GB2312"/>
          <w:sz w:val="28"/>
          <w:szCs w:val="28"/>
          <w:highlight w:val="none"/>
        </w:rPr>
        <w:t>转让期限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三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2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3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3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4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5" w:name="s26"/>
      <w:r>
        <w:rPr>
          <w:rFonts w:hint="eastAsia" w:ascii="仿宋_GB2312" w:eastAsia="仿宋_GB2312"/>
          <w:sz w:val="28"/>
          <w:szCs w:val="28"/>
        </w:rPr>
        <w:t>到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6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日10时0分</w:t>
      </w:r>
      <w:bookmarkEnd w:id="6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于</w:t>
      </w:r>
      <w:bookmarkStart w:id="7" w:name="s29"/>
      <w:r>
        <w:rPr>
          <w:rFonts w:hint="eastAsia" w:ascii="仿宋_GB2312" w:eastAsia="仿宋_GB2312"/>
          <w:bCs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7"/>
      <w:r>
        <w:rPr>
          <w:rFonts w:hint="eastAsia" w:ascii="仿宋_GB2312" w:eastAsia="仿宋_GB2312"/>
          <w:bCs/>
          <w:sz w:val="28"/>
          <w:szCs w:val="28"/>
          <w:highlight w:val="none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b w:val="0"/>
          <w:bCs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王灿灿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18455823520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  <w:highlight w:val="red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8" w:name="s32"/>
      <w:r>
        <w:rPr>
          <w:rFonts w:hint="eastAsia" w:ascii="仿宋_GB2312" w:eastAsia="仿宋_GB2312"/>
          <w:sz w:val="28"/>
          <w:szCs w:val="28"/>
        </w:rPr>
        <w:t xml:space="preserve">         </w:t>
      </w:r>
      <w:bookmarkEnd w:id="8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</w:p>
    <w:sectPr>
      <w:type w:val="nextColumn"/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8CD3920-E09D-4A45-8739-A111C81902B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18F595DF-A038-4BC1-BD81-91BE873E9B7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0F41619-D03B-4B64-86F1-548A61E8C0FA}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  <w:embedRegular r:id="rId4" w:fontKey="{441432C4-7950-4F59-A36B-B0AF7FD7781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2D7B6A06-EDB1-4224-942A-AA7DDB5AA17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8B634A7F-E884-4217-9E27-1C96DEEBBEB5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mirrorMargin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89"/>
  <w:drawingGridVerticalSpacing w:val="14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hZjhiOWFhYzBjNzgzMjEwY2ZhNmUyYTMwN2U0ZjYifQ=="/>
  </w:docVars>
  <w:rsids>
    <w:rsidRoot w:val="00BC71F2"/>
    <w:rsid w:val="00000560"/>
    <w:rsid w:val="00012409"/>
    <w:rsid w:val="00021112"/>
    <w:rsid w:val="00024D9C"/>
    <w:rsid w:val="00031F9D"/>
    <w:rsid w:val="00036CF5"/>
    <w:rsid w:val="00062098"/>
    <w:rsid w:val="00065D38"/>
    <w:rsid w:val="00087A75"/>
    <w:rsid w:val="00090168"/>
    <w:rsid w:val="0009106E"/>
    <w:rsid w:val="000B5265"/>
    <w:rsid w:val="000C00E4"/>
    <w:rsid w:val="000C6E10"/>
    <w:rsid w:val="000D754B"/>
    <w:rsid w:val="000E5796"/>
    <w:rsid w:val="000F07F9"/>
    <w:rsid w:val="00152988"/>
    <w:rsid w:val="00170DD4"/>
    <w:rsid w:val="00182F69"/>
    <w:rsid w:val="001C72C3"/>
    <w:rsid w:val="001E7742"/>
    <w:rsid w:val="002364C8"/>
    <w:rsid w:val="0024706B"/>
    <w:rsid w:val="00252F6F"/>
    <w:rsid w:val="00264A66"/>
    <w:rsid w:val="00281D04"/>
    <w:rsid w:val="002A08FF"/>
    <w:rsid w:val="002A3814"/>
    <w:rsid w:val="00306EB9"/>
    <w:rsid w:val="00372195"/>
    <w:rsid w:val="003725F0"/>
    <w:rsid w:val="003A032D"/>
    <w:rsid w:val="003F1086"/>
    <w:rsid w:val="003F451D"/>
    <w:rsid w:val="003F4FD1"/>
    <w:rsid w:val="00401DBD"/>
    <w:rsid w:val="00402643"/>
    <w:rsid w:val="0040588B"/>
    <w:rsid w:val="00414F38"/>
    <w:rsid w:val="004214D6"/>
    <w:rsid w:val="004373A6"/>
    <w:rsid w:val="0045465C"/>
    <w:rsid w:val="00462699"/>
    <w:rsid w:val="004A282E"/>
    <w:rsid w:val="004A7C52"/>
    <w:rsid w:val="004D4898"/>
    <w:rsid w:val="004E3FBC"/>
    <w:rsid w:val="004E44A9"/>
    <w:rsid w:val="005079AA"/>
    <w:rsid w:val="00551681"/>
    <w:rsid w:val="00570676"/>
    <w:rsid w:val="00571C85"/>
    <w:rsid w:val="00571E67"/>
    <w:rsid w:val="00586F9B"/>
    <w:rsid w:val="00597CC6"/>
    <w:rsid w:val="005A4BB6"/>
    <w:rsid w:val="005D4822"/>
    <w:rsid w:val="005D4AD6"/>
    <w:rsid w:val="005E641B"/>
    <w:rsid w:val="0060589E"/>
    <w:rsid w:val="006270E9"/>
    <w:rsid w:val="006522DF"/>
    <w:rsid w:val="006644C8"/>
    <w:rsid w:val="006648A2"/>
    <w:rsid w:val="006708DF"/>
    <w:rsid w:val="0067536B"/>
    <w:rsid w:val="00682379"/>
    <w:rsid w:val="00682A07"/>
    <w:rsid w:val="006C18D4"/>
    <w:rsid w:val="006E117A"/>
    <w:rsid w:val="006E1529"/>
    <w:rsid w:val="006F70DB"/>
    <w:rsid w:val="007102D7"/>
    <w:rsid w:val="007139FF"/>
    <w:rsid w:val="0071452A"/>
    <w:rsid w:val="00720513"/>
    <w:rsid w:val="0072312F"/>
    <w:rsid w:val="007248EC"/>
    <w:rsid w:val="0073153A"/>
    <w:rsid w:val="0073218E"/>
    <w:rsid w:val="00757A87"/>
    <w:rsid w:val="00791081"/>
    <w:rsid w:val="00791677"/>
    <w:rsid w:val="007B1899"/>
    <w:rsid w:val="007C3215"/>
    <w:rsid w:val="007D5105"/>
    <w:rsid w:val="007D69A5"/>
    <w:rsid w:val="007E44A7"/>
    <w:rsid w:val="00810245"/>
    <w:rsid w:val="00811751"/>
    <w:rsid w:val="00812B1D"/>
    <w:rsid w:val="00817330"/>
    <w:rsid w:val="008315AF"/>
    <w:rsid w:val="008509BE"/>
    <w:rsid w:val="008519FC"/>
    <w:rsid w:val="00865277"/>
    <w:rsid w:val="008F7690"/>
    <w:rsid w:val="0090112A"/>
    <w:rsid w:val="00913832"/>
    <w:rsid w:val="00917F77"/>
    <w:rsid w:val="0092760C"/>
    <w:rsid w:val="009319EE"/>
    <w:rsid w:val="00963C55"/>
    <w:rsid w:val="00964672"/>
    <w:rsid w:val="0096633D"/>
    <w:rsid w:val="00976622"/>
    <w:rsid w:val="00997F80"/>
    <w:rsid w:val="009B1C96"/>
    <w:rsid w:val="009C0168"/>
    <w:rsid w:val="009D234B"/>
    <w:rsid w:val="009E15CB"/>
    <w:rsid w:val="009E583E"/>
    <w:rsid w:val="00A01593"/>
    <w:rsid w:val="00A073CB"/>
    <w:rsid w:val="00A3578B"/>
    <w:rsid w:val="00A41EC1"/>
    <w:rsid w:val="00A91959"/>
    <w:rsid w:val="00AB05A2"/>
    <w:rsid w:val="00AB4B4E"/>
    <w:rsid w:val="00AC501A"/>
    <w:rsid w:val="00AC5EA5"/>
    <w:rsid w:val="00AD0990"/>
    <w:rsid w:val="00AD6B61"/>
    <w:rsid w:val="00AE2201"/>
    <w:rsid w:val="00B01B72"/>
    <w:rsid w:val="00B54C84"/>
    <w:rsid w:val="00B779E8"/>
    <w:rsid w:val="00B96E17"/>
    <w:rsid w:val="00BA2E0F"/>
    <w:rsid w:val="00BC04C0"/>
    <w:rsid w:val="00BC1E74"/>
    <w:rsid w:val="00BC205D"/>
    <w:rsid w:val="00BC2195"/>
    <w:rsid w:val="00BC3E7F"/>
    <w:rsid w:val="00BC440B"/>
    <w:rsid w:val="00BC71F2"/>
    <w:rsid w:val="00BF3A62"/>
    <w:rsid w:val="00C0678B"/>
    <w:rsid w:val="00C10C21"/>
    <w:rsid w:val="00C55845"/>
    <w:rsid w:val="00CA5091"/>
    <w:rsid w:val="00CA74CF"/>
    <w:rsid w:val="00CC0824"/>
    <w:rsid w:val="00CF4FCE"/>
    <w:rsid w:val="00D10C83"/>
    <w:rsid w:val="00D43BE6"/>
    <w:rsid w:val="00D44201"/>
    <w:rsid w:val="00D62A52"/>
    <w:rsid w:val="00D63498"/>
    <w:rsid w:val="00D7104D"/>
    <w:rsid w:val="00DC30B9"/>
    <w:rsid w:val="00DC3E96"/>
    <w:rsid w:val="00DD45CB"/>
    <w:rsid w:val="00DE34F6"/>
    <w:rsid w:val="00E04163"/>
    <w:rsid w:val="00E108DD"/>
    <w:rsid w:val="00E125AB"/>
    <w:rsid w:val="00E2294E"/>
    <w:rsid w:val="00E442A4"/>
    <w:rsid w:val="00E6101D"/>
    <w:rsid w:val="00E73276"/>
    <w:rsid w:val="00E80559"/>
    <w:rsid w:val="00E961C2"/>
    <w:rsid w:val="00ED5A20"/>
    <w:rsid w:val="00EE2627"/>
    <w:rsid w:val="00EF3126"/>
    <w:rsid w:val="00EF489A"/>
    <w:rsid w:val="00F700AA"/>
    <w:rsid w:val="00FA301D"/>
    <w:rsid w:val="00FC591F"/>
    <w:rsid w:val="00FC5B08"/>
    <w:rsid w:val="00FE20DD"/>
    <w:rsid w:val="00FE27C5"/>
    <w:rsid w:val="00FE485A"/>
    <w:rsid w:val="00FE7B36"/>
    <w:rsid w:val="00FF1DB3"/>
    <w:rsid w:val="013E5087"/>
    <w:rsid w:val="01FA2BA0"/>
    <w:rsid w:val="02D811AF"/>
    <w:rsid w:val="03083E13"/>
    <w:rsid w:val="03362CC2"/>
    <w:rsid w:val="03FB6A93"/>
    <w:rsid w:val="04D32176"/>
    <w:rsid w:val="05926011"/>
    <w:rsid w:val="05FD51CD"/>
    <w:rsid w:val="06AA50D6"/>
    <w:rsid w:val="06E81E70"/>
    <w:rsid w:val="0730690F"/>
    <w:rsid w:val="077E660A"/>
    <w:rsid w:val="086C1021"/>
    <w:rsid w:val="08BE36CF"/>
    <w:rsid w:val="0C372D06"/>
    <w:rsid w:val="0C6F3F35"/>
    <w:rsid w:val="0D2F2BB1"/>
    <w:rsid w:val="0F5735B8"/>
    <w:rsid w:val="0FC665D7"/>
    <w:rsid w:val="110900D3"/>
    <w:rsid w:val="13DF18F7"/>
    <w:rsid w:val="1552374D"/>
    <w:rsid w:val="15BE4126"/>
    <w:rsid w:val="16B0050B"/>
    <w:rsid w:val="185F6D12"/>
    <w:rsid w:val="19E31D03"/>
    <w:rsid w:val="19E625DD"/>
    <w:rsid w:val="1AC2463C"/>
    <w:rsid w:val="1AFA02B9"/>
    <w:rsid w:val="1B6E0DE4"/>
    <w:rsid w:val="1BA83456"/>
    <w:rsid w:val="1D5B39AA"/>
    <w:rsid w:val="206D6B12"/>
    <w:rsid w:val="207C302E"/>
    <w:rsid w:val="20B20C1C"/>
    <w:rsid w:val="230C3B8F"/>
    <w:rsid w:val="232C7B33"/>
    <w:rsid w:val="24C335B4"/>
    <w:rsid w:val="27F17C7C"/>
    <w:rsid w:val="28C763A1"/>
    <w:rsid w:val="2A820B24"/>
    <w:rsid w:val="2AAB7D2C"/>
    <w:rsid w:val="2AF73507"/>
    <w:rsid w:val="2DE95AD8"/>
    <w:rsid w:val="2EF26B29"/>
    <w:rsid w:val="2F790200"/>
    <w:rsid w:val="30277DD0"/>
    <w:rsid w:val="302B5242"/>
    <w:rsid w:val="314D26A8"/>
    <w:rsid w:val="3212435C"/>
    <w:rsid w:val="324E6F1F"/>
    <w:rsid w:val="3262560E"/>
    <w:rsid w:val="33F31A49"/>
    <w:rsid w:val="34182B00"/>
    <w:rsid w:val="346C416C"/>
    <w:rsid w:val="35455B7E"/>
    <w:rsid w:val="356B5DB2"/>
    <w:rsid w:val="35743AFA"/>
    <w:rsid w:val="35A50ECF"/>
    <w:rsid w:val="376A7B55"/>
    <w:rsid w:val="377C65FB"/>
    <w:rsid w:val="386175CD"/>
    <w:rsid w:val="38C3199C"/>
    <w:rsid w:val="3907358F"/>
    <w:rsid w:val="396D506B"/>
    <w:rsid w:val="39BE7F78"/>
    <w:rsid w:val="39E13818"/>
    <w:rsid w:val="3BCF484E"/>
    <w:rsid w:val="40987671"/>
    <w:rsid w:val="40B41561"/>
    <w:rsid w:val="411462D3"/>
    <w:rsid w:val="41ED50F1"/>
    <w:rsid w:val="424117DA"/>
    <w:rsid w:val="436C2310"/>
    <w:rsid w:val="43840162"/>
    <w:rsid w:val="43D03E02"/>
    <w:rsid w:val="4592709C"/>
    <w:rsid w:val="467F56C9"/>
    <w:rsid w:val="46E26870"/>
    <w:rsid w:val="481C4DE8"/>
    <w:rsid w:val="4A2B09F4"/>
    <w:rsid w:val="4AE15E03"/>
    <w:rsid w:val="4D995ED7"/>
    <w:rsid w:val="4DBC118C"/>
    <w:rsid w:val="4DC1612E"/>
    <w:rsid w:val="4F6F5B11"/>
    <w:rsid w:val="53A74638"/>
    <w:rsid w:val="543722CD"/>
    <w:rsid w:val="558127D5"/>
    <w:rsid w:val="56EB50D9"/>
    <w:rsid w:val="58620690"/>
    <w:rsid w:val="5A963487"/>
    <w:rsid w:val="5A9C6CB5"/>
    <w:rsid w:val="5ADF2A90"/>
    <w:rsid w:val="5CC116B5"/>
    <w:rsid w:val="5CDD2297"/>
    <w:rsid w:val="5EF828A3"/>
    <w:rsid w:val="603573F0"/>
    <w:rsid w:val="604D6B8C"/>
    <w:rsid w:val="61F13F23"/>
    <w:rsid w:val="627940B4"/>
    <w:rsid w:val="64206BB9"/>
    <w:rsid w:val="646B1533"/>
    <w:rsid w:val="64A70405"/>
    <w:rsid w:val="6FCD4D96"/>
    <w:rsid w:val="702D5F4B"/>
    <w:rsid w:val="70C272B1"/>
    <w:rsid w:val="719146E8"/>
    <w:rsid w:val="7197704F"/>
    <w:rsid w:val="747C2D7A"/>
    <w:rsid w:val="754154BB"/>
    <w:rsid w:val="76624A04"/>
    <w:rsid w:val="779858A9"/>
    <w:rsid w:val="77E47026"/>
    <w:rsid w:val="78D44CD3"/>
    <w:rsid w:val="7D1C7A4B"/>
    <w:rsid w:val="7EE81D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列出段落"/>
    <w:basedOn w:val="1"/>
    <w:qFormat/>
    <w:uiPriority w:val="34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9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4566</Words>
  <Characters>5240</Characters>
  <Lines>55</Lines>
  <Paragraphs>15</Paragraphs>
  <TotalTime>0</TotalTime>
  <ScaleCrop>false</ScaleCrop>
  <LinksUpToDate>false</LinksUpToDate>
  <CharactersWithSpaces>6635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2021-04-20T00:08:00Z</dcterms:created>
  <dc:creator>Sky123.Org</dc:creator>
  <cp:lastModifiedBy>Administrator</cp:lastModifiedBy>
  <cp:lastPrinted>2023-11-28T08:04:00Z</cp:lastPrinted>
  <dcterms:modified xsi:type="dcterms:W3CDTF">2023-12-14T00:52:42Z</dcterms:modified>
  <dc:title>农村产权交易卷宗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8B9723DA26F9499EA8082985E16D8192_13</vt:lpwstr>
  </property>
</Properties>
</file>