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民安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4"/>
          <w:szCs w:val="44"/>
          <w:highlight w:val="darkRed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0231106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eastAsia="zh-CN"/>
        </w:rPr>
        <w:t>产权流转交易</w:t>
      </w:r>
      <w:r>
        <w:rPr>
          <w:rFonts w:hint="eastAsia" w:ascii="仿宋_GB2312" w:eastAsia="仿宋_GB2312"/>
          <w:sz w:val="28"/>
          <w:szCs w:val="28"/>
        </w:rPr>
        <w:t>管理办法</w:t>
      </w:r>
      <w:r>
        <w:rPr>
          <w:rFonts w:hint="eastAsia" w:ascii="仿宋_GB2312" w:eastAsia="仿宋_GB2312"/>
          <w:sz w:val="28"/>
          <w:szCs w:val="28"/>
          <w:lang w:eastAsia="zh-CN"/>
        </w:rPr>
        <w:t>（试行）</w:t>
      </w:r>
      <w:r>
        <w:rPr>
          <w:rFonts w:hint="eastAsia" w:ascii="仿宋_GB2312" w:eastAsia="仿宋_GB2312"/>
          <w:sz w:val="28"/>
          <w:szCs w:val="28"/>
        </w:rPr>
        <w:t>》规定，</w:t>
      </w:r>
      <w:r>
        <w:rPr>
          <w:rFonts w:hint="eastAsia" w:ascii="仿宋_GB2312" w:eastAsia="仿宋_GB2312"/>
          <w:sz w:val="28"/>
          <w:szCs w:val="28"/>
          <w:lang w:eastAsia="zh-CN"/>
        </w:rPr>
        <w:t>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</w:t>
      </w:r>
      <w:r>
        <w:rPr>
          <w:rFonts w:hint="eastAsia" w:ascii="仿宋_GB2312" w:eastAsia="仿宋_GB2312"/>
          <w:sz w:val="28"/>
          <w:szCs w:val="28"/>
          <w:lang w:eastAsia="zh-CN"/>
        </w:rPr>
        <w:t>集体经济股份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合作</w:t>
      </w:r>
      <w:r>
        <w:rPr>
          <w:rFonts w:hint="eastAsia" w:ascii="仿宋_GB2312" w:eastAsia="仿宋_GB2312"/>
          <w:sz w:val="28"/>
          <w:szCs w:val="28"/>
          <w:lang w:eastAsia="zh-CN"/>
        </w:rPr>
        <w:t>联合社托由鹿城镇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  <w:r>
        <w:rPr>
          <w:rFonts w:hint="eastAsia" w:ascii="仿宋_GB2312" w:eastAsia="仿宋_GB2312"/>
          <w:sz w:val="28"/>
          <w:szCs w:val="28"/>
        </w:rPr>
        <w:t>决定对</w:t>
      </w:r>
      <w:r>
        <w:rPr>
          <w:rFonts w:hint="eastAsia" w:ascii="仿宋_GB2312" w:eastAsia="仿宋_GB2312"/>
          <w:sz w:val="28"/>
          <w:szCs w:val="28"/>
          <w:lang w:eastAsia="zh-CN"/>
        </w:rPr>
        <w:t>民安小区门面房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</w:t>
      </w:r>
      <w:r>
        <w:rPr>
          <w:rFonts w:hint="eastAsia" w:ascii="仿宋_GB2312" w:eastAsia="仿宋_GB2312"/>
          <w:sz w:val="28"/>
          <w:szCs w:val="28"/>
          <w:lang w:eastAsia="zh-CN"/>
        </w:rPr>
        <w:t>拍租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标段位置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宋体" w:hAnsi="宋体" w:eastAsia="宋体" w:cs="宋体"/>
          <w:sz w:val="28"/>
          <w:szCs w:val="28"/>
          <w:lang w:eastAsia="zh-CN"/>
        </w:rPr>
        <w:t>项目位于民安小区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门面房东门东门北侧8#楼106铺（原药房）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,</w:t>
      </w:r>
      <w:r>
        <w:rPr>
          <w:rFonts w:hint="eastAsia" w:ascii="宋体" w:hAnsi="宋体" w:eastAsia="宋体" w:cs="宋体"/>
          <w:sz w:val="28"/>
          <w:szCs w:val="28"/>
        </w:rPr>
        <w:t>保证金</w:t>
      </w:r>
      <w:r>
        <w:rPr>
          <w:rFonts w:hint="eastAsia" w:ascii="宋体" w:hAnsi="宋体" w:cs="宋体"/>
          <w:sz w:val="28"/>
          <w:szCs w:val="28"/>
          <w:lang w:val="en-US" w:eastAsia="zh-CN"/>
        </w:rPr>
        <w:t>5000</w:t>
      </w:r>
      <w:r>
        <w:rPr>
          <w:rFonts w:hint="eastAsia" w:ascii="宋体" w:hAnsi="宋体" w:eastAsia="宋体" w:cs="宋体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lang w:eastAsia="zh-CN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bookmarkStart w:id="7" w:name="_GoBack"/>
      <w:bookmarkEnd w:id="7"/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3000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</w:t>
      </w:r>
      <w:r>
        <w:rPr>
          <w:rFonts w:hint="eastAsia" w:ascii="仿宋_GB2312" w:eastAsia="仿宋_GB2312"/>
          <w:sz w:val="28"/>
          <w:szCs w:val="28"/>
          <w:lang w:eastAsia="zh-CN"/>
        </w:rPr>
        <w:t>集体经济股份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合作</w:t>
      </w:r>
      <w:r>
        <w:rPr>
          <w:rFonts w:hint="eastAsia" w:ascii="仿宋_GB2312" w:eastAsia="仿宋_GB2312"/>
          <w:sz w:val="28"/>
          <w:szCs w:val="28"/>
          <w:lang w:eastAsia="zh-CN"/>
        </w:rPr>
        <w:t>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民安居委会所有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代磊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13675586667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曾婷婷      电话： 15105686937</w:t>
      </w:r>
    </w:p>
    <w:p>
      <w:pPr>
        <w:spacing w:after="120" w:line="300" w:lineRule="exact"/>
        <w:ind w:right="320" w:firstLine="4760" w:firstLineChars="170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>
      <w:pPr>
        <w:spacing w:after="120" w:line="300" w:lineRule="exact"/>
        <w:ind w:right="320" w:firstLine="4200" w:firstLineChars="15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4760" w:firstLineChars="1700"/>
        <w:jc w:val="both"/>
        <w:rPr>
          <w:rFonts w:ascii="仿宋_GB2312" w:eastAsia="仿宋_GB2312"/>
          <w:sz w:val="28"/>
          <w:szCs w:val="28"/>
        </w:rPr>
      </w:pPr>
      <w:bookmarkStart w:id="6" w:name="s32"/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BBF5667"/>
    <w:rsid w:val="00500138"/>
    <w:rsid w:val="038D315E"/>
    <w:rsid w:val="16047210"/>
    <w:rsid w:val="17F00CF7"/>
    <w:rsid w:val="1BBF5667"/>
    <w:rsid w:val="23615616"/>
    <w:rsid w:val="24B473B2"/>
    <w:rsid w:val="2F5E78CC"/>
    <w:rsid w:val="379F6CD3"/>
    <w:rsid w:val="42D92E52"/>
    <w:rsid w:val="6C6C1BA8"/>
    <w:rsid w:val="70FF5B11"/>
    <w:rsid w:val="7A5A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2023-11-24T01:58:00Z</dcterms:created>
  <dc:creator>戴洪祥</dc:creator>
  <cp:lastModifiedBy>戴洪祥</cp:lastModifiedBy>
  <cp:lastPrinted>2023-11-28T02:20:00Z</cp:lastPrinted>
  <dcterms:modified xsi:type="dcterms:W3CDTF">2023-11-29T00:14:05Z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F3083DF59C7D46AD9B854ED621D501F9_11</vt:lpwstr>
  </property>
</Properties>
</file>