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560" w:firstLineChars="200"/>
        <w:rPr>
          <w:rFonts w:hint="eastAsia"/>
          <w:sz w:val="28"/>
          <w:szCs w:val="28"/>
        </w:rPr>
      </w:pPr>
      <w:r>
        <w:rPr>
          <w:rFonts w:hint="eastAsia"/>
          <w:sz w:val="28"/>
          <w:szCs w:val="28"/>
        </w:rPr>
        <w:t>敬请各位竞买人注意:请仔细阅读本拍卖会竞买须知，并对自己在拍卖中的行为负责。凡登记参加拍卖的竞买人，均视为认可本须知，必须严格按照本竞买须知进行竞买和付款，否则将负相应的法律责任。</w:t>
      </w:r>
    </w:p>
    <w:p>
      <w:pPr>
        <w:ind w:firstLine="2650" w:firstLineChars="600"/>
        <w:rPr>
          <w:rFonts w:hint="eastAsia"/>
          <w:b/>
          <w:bCs/>
          <w:sz w:val="44"/>
          <w:szCs w:val="44"/>
        </w:rPr>
      </w:pPr>
      <w:r>
        <w:rPr>
          <w:rFonts w:hint="eastAsia"/>
          <w:b/>
          <w:bCs/>
          <w:sz w:val="44"/>
          <w:szCs w:val="44"/>
        </w:rPr>
        <w:t>竞买须知</w:t>
      </w:r>
    </w:p>
    <w:p>
      <w:pPr>
        <w:ind w:firstLine="3935" w:firstLineChars="1400"/>
        <w:rPr>
          <w:rFonts w:hint="eastAsia"/>
          <w:b/>
          <w:bCs/>
          <w:sz w:val="28"/>
          <w:szCs w:val="28"/>
        </w:rPr>
      </w:pPr>
      <w:r>
        <w:rPr>
          <w:rFonts w:hint="eastAsia"/>
          <w:b/>
          <w:bCs/>
          <w:sz w:val="28"/>
          <w:szCs w:val="28"/>
        </w:rPr>
        <w:t>项目编号:</w:t>
      </w:r>
      <w:r>
        <w:rPr>
          <w:rFonts w:hint="eastAsia" w:eastAsia="楷体"/>
          <w:b/>
          <w:bCs/>
          <w:sz w:val="28"/>
          <w:szCs w:val="28"/>
        </w:rPr>
        <w:t>341225120J20231101</w:t>
      </w:r>
    </w:p>
    <w:p>
      <w:pPr>
        <w:rPr>
          <w:rFonts w:hint="eastAsia"/>
          <w:b/>
          <w:bCs/>
          <w:sz w:val="28"/>
          <w:szCs w:val="28"/>
        </w:rPr>
      </w:pPr>
      <w:r>
        <w:rPr>
          <w:rFonts w:hint="eastAsia"/>
          <w:b/>
          <w:bCs/>
          <w:sz w:val="28"/>
          <w:szCs w:val="28"/>
        </w:rPr>
        <w:t>基本约定</w:t>
      </w:r>
    </w:p>
    <w:p>
      <w:pPr>
        <w:rPr>
          <w:rFonts w:hint="eastAsia"/>
          <w:sz w:val="28"/>
          <w:szCs w:val="28"/>
        </w:rPr>
      </w:pPr>
      <w:r>
        <w:rPr>
          <w:rFonts w:hint="eastAsia"/>
          <w:sz w:val="28"/>
          <w:szCs w:val="28"/>
        </w:rPr>
        <w:t>一、根据《中华人民共和国民法典》、《中华人民共和国拍卖法》及相关法律法规和行业惯例，特为本次拍卖活动制定本须知。竞买人必须自觉遵守，并受此制约。拍卖人本次活动严格遵循“公开、公平、公正、诚实信用”的原则，拍卖活动各环节均具有相应法律效力。</w:t>
      </w:r>
    </w:p>
    <w:p>
      <w:pPr>
        <w:rPr>
          <w:rFonts w:hint="eastAsia"/>
          <w:sz w:val="28"/>
          <w:szCs w:val="28"/>
        </w:rPr>
      </w:pPr>
      <w:r>
        <w:rPr>
          <w:rFonts w:hint="eastAsia"/>
          <w:sz w:val="28"/>
          <w:szCs w:val="28"/>
        </w:rPr>
        <w:t>二、本须知内容请竞买人务必认真阅读，有何异议请提前向拍卖人咨询澄清，竞买人一旦进入拍卖会场，即视为知悉并愿遵守和履行本须知的各项条款。</w:t>
      </w:r>
    </w:p>
    <w:p>
      <w:pPr>
        <w:rPr>
          <w:rFonts w:hint="eastAsia"/>
          <w:sz w:val="28"/>
          <w:szCs w:val="28"/>
        </w:rPr>
      </w:pPr>
      <w:r>
        <w:rPr>
          <w:rFonts w:hint="eastAsia"/>
          <w:sz w:val="28"/>
          <w:szCs w:val="28"/>
        </w:rPr>
        <w:t>三、拍卖人有权根据委托人的要求撤销标的的拍卖，竞买人在拍卖会上亦不一定竞买成功,拍卖会也可能因为报名人数不足和其他合法原因而中止、取消和变更。出现前述状况时，已经办理了竞买手续的竞买人或自行进行前期调查、实地踏勘的潜在客户不得向拍卖人、资产占有人和委托人主张任何费用和提出任何赔偿请求，并配合办理退还保证金手续(保证金不计息)。</w:t>
      </w:r>
    </w:p>
    <w:p>
      <w:pPr>
        <w:rPr>
          <w:rFonts w:hint="eastAsia"/>
          <w:sz w:val="28"/>
          <w:szCs w:val="28"/>
        </w:rPr>
      </w:pPr>
      <w:r>
        <w:rPr>
          <w:rFonts w:hint="eastAsia"/>
          <w:sz w:val="28"/>
          <w:szCs w:val="28"/>
        </w:rPr>
        <w:t>四、本次竞买所有款项均以人民币结算。</w:t>
      </w:r>
    </w:p>
    <w:p>
      <w:pPr>
        <w:rPr>
          <w:rFonts w:hint="eastAsia"/>
          <w:sz w:val="28"/>
          <w:szCs w:val="28"/>
        </w:rPr>
      </w:pPr>
      <w:r>
        <w:rPr>
          <w:rFonts w:hint="eastAsia"/>
          <w:sz w:val="28"/>
          <w:szCs w:val="28"/>
        </w:rPr>
        <w:t>五、竞拍人参加竞拍，须在公告规定期限内提交拍卖公告中要求的相关证明资料以及如下文件的原件及复印件:</w:t>
      </w:r>
    </w:p>
    <w:p>
      <w:pPr>
        <w:rPr>
          <w:rFonts w:hint="eastAsia"/>
          <w:sz w:val="28"/>
          <w:szCs w:val="28"/>
        </w:rPr>
      </w:pPr>
      <w:r>
        <w:rPr>
          <w:rFonts w:hint="eastAsia"/>
          <w:sz w:val="28"/>
          <w:szCs w:val="28"/>
        </w:rPr>
        <w:t>1、法人单位有效证明文件:营业执照副本原件及复印件、组织机构代码证副本原件及复印件或三证合一副本原件及复印件、基本户开户许可证复印件(所有复印件需加盖公章);</w:t>
      </w:r>
    </w:p>
    <w:p>
      <w:pPr>
        <w:rPr>
          <w:rFonts w:hint="eastAsia"/>
          <w:sz w:val="28"/>
          <w:szCs w:val="28"/>
        </w:rPr>
      </w:pPr>
      <w:r>
        <w:rPr>
          <w:rFonts w:hint="eastAsia"/>
          <w:sz w:val="28"/>
          <w:szCs w:val="28"/>
        </w:rPr>
        <w:t>2、法定代表人办理的，需持有本人身份证原件及复印件，并签署《竞买须知》、《竞买申请书》、《竞买人承诺书》、《竞买人诚信承诺书》、《退还竞价保证金声明函》《违约自愿接受处理承诺书》等相关文件(所有复印件及相关文件需加盖公章)。</w:t>
      </w:r>
    </w:p>
    <w:p>
      <w:pPr>
        <w:rPr>
          <w:rFonts w:hint="eastAsia"/>
          <w:sz w:val="28"/>
          <w:szCs w:val="28"/>
        </w:rPr>
      </w:pPr>
      <w:r>
        <w:rPr>
          <w:rFonts w:hint="eastAsia"/>
          <w:sz w:val="28"/>
          <w:szCs w:val="28"/>
        </w:rPr>
        <w:t>3、委托代理人办理的，需持有法定代表人签署的授权委托书、法人身份证复印件、代理人身份证原件及复印件，并签署《竞买须知》、《竞买申请书》、《竞买人承诺书》、《竞买人诚信承诺书》、《退还竞价保证金声明函》《违约自愿接受处理承诺书》等相关文件(所有复印件及相关文件需加盖公章)。</w:t>
      </w:r>
    </w:p>
    <w:p>
      <w:pPr>
        <w:rPr>
          <w:rFonts w:hint="eastAsia"/>
          <w:sz w:val="28"/>
          <w:szCs w:val="28"/>
        </w:rPr>
      </w:pPr>
      <w:r>
        <w:rPr>
          <w:rFonts w:hint="eastAsia"/>
          <w:sz w:val="28"/>
          <w:szCs w:val="28"/>
        </w:rPr>
        <w:t>4、竞拍保证金交纳凭证原件及复印件(复印件需加盖公章)。</w:t>
      </w:r>
    </w:p>
    <w:p>
      <w:pPr>
        <w:rPr>
          <w:rFonts w:hint="eastAsia"/>
          <w:sz w:val="28"/>
          <w:szCs w:val="28"/>
        </w:rPr>
      </w:pPr>
      <w:r>
        <w:rPr>
          <w:rFonts w:hint="eastAsia"/>
          <w:sz w:val="28"/>
          <w:szCs w:val="28"/>
        </w:rPr>
        <w:t>竞买人须保证在报名时提供的所有资料真实有效，在竞拍成交后，如发现或被投诉提供虚假资料和弄虚作假，取消成交人资格，保证金及已缴纳的所有款项不予返还，由此带来的一切后果及法律责任均由竞买人自行承担。</w:t>
      </w:r>
    </w:p>
    <w:p>
      <w:pPr>
        <w:rPr>
          <w:rFonts w:hint="eastAsia"/>
          <w:sz w:val="28"/>
          <w:szCs w:val="28"/>
        </w:rPr>
      </w:pPr>
      <w:r>
        <w:rPr>
          <w:rFonts w:hint="eastAsia"/>
          <w:sz w:val="28"/>
          <w:szCs w:val="28"/>
        </w:rPr>
        <w:t>六、按照诚实信用原则明知自己不具备独立承担民事法律责任和按照约定期限支付成交价款的能力却参与报名竞买的，产生的一切民事、法律责任由其自行承担。申请报名的单位如在交易中心有失信或违约行为的，不予报名;其失信或违约行为一经查实，竞买保证金不予退还，取消竞买资格，同时还应承担其他违约责任。</w:t>
      </w:r>
    </w:p>
    <w:p>
      <w:pPr>
        <w:rPr>
          <w:rFonts w:hint="eastAsia"/>
          <w:sz w:val="28"/>
          <w:szCs w:val="28"/>
        </w:rPr>
      </w:pPr>
      <w:r>
        <w:rPr>
          <w:rFonts w:hint="eastAsia"/>
          <w:sz w:val="28"/>
          <w:szCs w:val="28"/>
        </w:rPr>
        <w:t>七、竞买人须保管好自己的竞价号牌,进入会场后必须遵守会场秩序，不得干扰、阻碍他人竞价，不得妨碍拍卖师正常操作，更不得进行操纵、垄断和恶意串通等违法行为，否则将立即取消其竞买资格、没收竞买保证金并依法追究法律责任。</w:t>
      </w:r>
    </w:p>
    <w:p>
      <w:pPr>
        <w:rPr>
          <w:rFonts w:hint="eastAsia"/>
          <w:sz w:val="28"/>
          <w:szCs w:val="28"/>
        </w:rPr>
      </w:pPr>
      <w:r>
        <w:rPr>
          <w:rFonts w:hint="eastAsia"/>
          <w:sz w:val="28"/>
          <w:szCs w:val="28"/>
        </w:rPr>
        <w:t>八、竞买人出价经拍卖师确认成交的，竞买人应签署《成交确认书》、《拍卖笔录》及相关文件，拒不签署的，视为违约，根据现场录像设备记录情况，不影响拍卖成交结果，相应号牌的竞买成交人对成交结果承担相应法律责任，并根据《中华人民共和国拍卖法》第39条规定处理。</w:t>
      </w:r>
    </w:p>
    <w:p>
      <w:pPr>
        <w:rPr>
          <w:rFonts w:hint="eastAsia"/>
          <w:b/>
          <w:bCs/>
          <w:sz w:val="28"/>
          <w:szCs w:val="28"/>
        </w:rPr>
      </w:pPr>
      <w:r>
        <w:rPr>
          <w:rFonts w:hint="eastAsia"/>
          <w:b/>
          <w:bCs/>
          <w:sz w:val="28"/>
          <w:szCs w:val="28"/>
        </w:rPr>
        <w:t>标的物情况</w:t>
      </w:r>
    </w:p>
    <w:p>
      <w:pPr>
        <w:rPr>
          <w:rFonts w:hint="eastAsia"/>
          <w:sz w:val="28"/>
          <w:szCs w:val="28"/>
        </w:rPr>
      </w:pPr>
      <w:r>
        <w:rPr>
          <w:rFonts w:hint="eastAsia"/>
          <w:sz w:val="28"/>
          <w:szCs w:val="28"/>
        </w:rPr>
        <w:t>九、本次拍卖标的:阜南县鹿城镇</w:t>
      </w:r>
      <w:r>
        <w:rPr>
          <w:rFonts w:hint="eastAsia" w:ascii="宋体" w:hAnsi="宋体" w:eastAsia="宋体" w:cs="宋体"/>
          <w:sz w:val="28"/>
          <w:szCs w:val="28"/>
          <w:u w:val="none"/>
          <w:lang w:eastAsia="zh-CN"/>
        </w:rPr>
        <w:t>阜南县</w:t>
      </w:r>
      <w:r>
        <w:rPr>
          <w:rFonts w:hint="eastAsia" w:ascii="宋体" w:hAnsi="宋体" w:eastAsia="宋体" w:cs="宋体"/>
          <w:sz w:val="28"/>
          <w:szCs w:val="28"/>
          <w:u w:val="none"/>
          <w:lang w:val="en-US" w:eastAsia="zh-CN"/>
        </w:rPr>
        <w:t>城南污水处理厂改扩建及配套管网工程项目拆迁拆旧料</w:t>
      </w:r>
      <w:r>
        <w:rPr>
          <w:rFonts w:hint="eastAsia" w:ascii="宋体" w:hAnsi="宋体" w:eastAsia="宋体" w:cs="宋体"/>
          <w:bCs/>
          <w:sz w:val="28"/>
          <w:szCs w:val="28"/>
        </w:rPr>
        <w:t>项目</w:t>
      </w:r>
      <w:r>
        <w:rPr>
          <w:rFonts w:hint="eastAsia" w:ascii="宋体" w:hAnsi="宋体" w:eastAsia="宋体" w:cs="宋体"/>
          <w:sz w:val="28"/>
          <w:szCs w:val="28"/>
        </w:rPr>
        <w:t>进行拍</w:t>
      </w:r>
      <w:r>
        <w:rPr>
          <w:rFonts w:hint="eastAsia" w:ascii="宋体" w:hAnsi="宋体" w:eastAsia="宋体" w:cs="宋体"/>
          <w:sz w:val="28"/>
          <w:szCs w:val="28"/>
          <w:lang w:val="en-US" w:eastAsia="zh-CN"/>
        </w:rPr>
        <w:t>卖</w:t>
      </w:r>
      <w:r>
        <w:rPr>
          <w:rFonts w:hint="eastAsia" w:ascii="宋体" w:hAnsi="宋体" w:eastAsia="宋体" w:cs="宋体"/>
          <w:sz w:val="28"/>
          <w:szCs w:val="28"/>
        </w:rPr>
        <w:t>，</w:t>
      </w:r>
      <w:r>
        <w:rPr>
          <w:rFonts w:hint="eastAsia"/>
          <w:sz w:val="28"/>
          <w:szCs w:val="28"/>
        </w:rPr>
        <w:t>项目位于</w:t>
      </w:r>
      <w:r>
        <w:rPr>
          <w:rFonts w:hint="eastAsia" w:ascii="宋体" w:hAnsi="宋体" w:eastAsia="宋体" w:cs="宋体"/>
          <w:sz w:val="28"/>
          <w:szCs w:val="28"/>
        </w:rPr>
        <w:t>鹿城镇</w:t>
      </w:r>
      <w:r>
        <w:rPr>
          <w:rFonts w:hint="eastAsia" w:ascii="宋体" w:hAnsi="宋体" w:eastAsia="宋体" w:cs="宋体"/>
          <w:sz w:val="28"/>
          <w:szCs w:val="28"/>
          <w:lang w:val="en-US" w:eastAsia="zh-CN"/>
        </w:rPr>
        <w:t>城西</w:t>
      </w:r>
      <w:r>
        <w:rPr>
          <w:rFonts w:hint="eastAsia" w:ascii="宋体" w:hAnsi="宋体" w:eastAsia="宋体" w:cs="宋体"/>
          <w:sz w:val="28"/>
          <w:szCs w:val="28"/>
        </w:rPr>
        <w:t>社区</w:t>
      </w:r>
      <w:r>
        <w:rPr>
          <w:rFonts w:hint="eastAsia" w:ascii="宋体" w:hAnsi="宋体" w:eastAsia="宋体" w:cs="宋体"/>
          <w:sz w:val="28"/>
          <w:szCs w:val="28"/>
          <w:lang w:val="en-US" w:eastAsia="zh-CN"/>
        </w:rPr>
        <w:t>大杜庄、后贾庄</w:t>
      </w:r>
      <w:r>
        <w:rPr>
          <w:rFonts w:hint="eastAsia" w:ascii="仿宋" w:hAnsi="仿宋" w:eastAsia="仿宋" w:cs="仿宋"/>
          <w:sz w:val="28"/>
          <w:szCs w:val="28"/>
          <w:lang w:val="en-US" w:eastAsia="zh-CN"/>
        </w:rPr>
        <w:t>，</w:t>
      </w:r>
      <w:r>
        <w:rPr>
          <w:rFonts w:hint="eastAsia"/>
          <w:sz w:val="28"/>
          <w:szCs w:val="28"/>
        </w:rPr>
        <w:t>具体以委托人指定实物为准。项目范围内房屋以居民自建房屋为主，房屋结构以砖混、砖木结构为主。总面积:</w:t>
      </w:r>
      <w:r>
        <w:rPr>
          <w:rFonts w:hint="eastAsia" w:ascii="仿宋" w:hAnsi="仿宋" w:eastAsia="仿宋" w:cs="仿宋"/>
          <w:sz w:val="28"/>
          <w:szCs w:val="28"/>
          <w:lang w:val="en-US" w:eastAsia="zh-CN"/>
        </w:rPr>
        <w:t>24592</w:t>
      </w:r>
      <w:r>
        <w:rPr>
          <w:rFonts w:hint="eastAsia" w:ascii="仿宋" w:hAnsi="仿宋" w:eastAsia="仿宋" w:cs="仿宋"/>
          <w:sz w:val="28"/>
          <w:szCs w:val="28"/>
        </w:rPr>
        <w:t>平方米</w:t>
      </w:r>
      <w:r>
        <w:rPr>
          <w:rFonts w:hint="eastAsia" w:ascii="仿宋" w:hAnsi="仿宋" w:eastAsia="仿宋" w:cs="仿宋"/>
          <w:sz w:val="28"/>
          <w:szCs w:val="28"/>
          <w:lang w:eastAsia="zh-CN"/>
        </w:rPr>
        <w:t>，</w:t>
      </w:r>
      <w:r>
        <w:rPr>
          <w:rFonts w:hint="eastAsia"/>
          <w:sz w:val="28"/>
          <w:szCs w:val="28"/>
        </w:rPr>
        <w:t>拍卖参考价:</w:t>
      </w:r>
      <w:r>
        <w:rPr>
          <w:rFonts w:hint="eastAsia" w:eastAsia="楷体"/>
          <w:sz w:val="28"/>
          <w:szCs w:val="28"/>
          <w:lang w:val="en-US" w:eastAsia="zh-CN"/>
        </w:rPr>
        <w:t>442656元</w:t>
      </w:r>
      <w:r>
        <w:rPr>
          <w:rFonts w:hint="eastAsia"/>
          <w:sz w:val="28"/>
          <w:szCs w:val="28"/>
        </w:rPr>
        <w:t>;</w:t>
      </w:r>
    </w:p>
    <w:p>
      <w:pPr>
        <w:rPr>
          <w:rFonts w:hint="eastAsia"/>
          <w:b/>
          <w:bCs/>
          <w:sz w:val="28"/>
          <w:szCs w:val="28"/>
        </w:rPr>
      </w:pPr>
      <w:r>
        <w:rPr>
          <w:rFonts w:hint="eastAsia"/>
          <w:b/>
          <w:bCs/>
          <w:sz w:val="28"/>
          <w:szCs w:val="28"/>
        </w:rPr>
        <w:t>标的物瑕疵声明</w:t>
      </w:r>
    </w:p>
    <w:p>
      <w:pPr>
        <w:rPr>
          <w:rFonts w:hint="eastAsia"/>
          <w:sz w:val="28"/>
          <w:szCs w:val="28"/>
        </w:rPr>
      </w:pPr>
      <w:r>
        <w:rPr>
          <w:rFonts w:hint="eastAsia"/>
          <w:sz w:val="28"/>
          <w:szCs w:val="28"/>
        </w:rPr>
        <w:t>十、本次拍卖会拍卖标的物的质量、数量以拍卖标的现状为准，如资料与实际数据不符，不影响成交价。</w:t>
      </w:r>
    </w:p>
    <w:p>
      <w:pPr>
        <w:rPr>
          <w:rFonts w:hint="eastAsia"/>
          <w:sz w:val="28"/>
          <w:szCs w:val="28"/>
        </w:rPr>
      </w:pPr>
      <w:r>
        <w:rPr>
          <w:rFonts w:hint="eastAsia"/>
          <w:sz w:val="28"/>
          <w:szCs w:val="28"/>
        </w:rPr>
        <w:t>十一、标的可能存在的瑕疵。委托人和拍卖人已经就标的物状况了解</w:t>
      </w:r>
    </w:p>
    <w:p>
      <w:pPr>
        <w:rPr>
          <w:rFonts w:hint="eastAsia"/>
          <w:sz w:val="28"/>
          <w:szCs w:val="28"/>
        </w:rPr>
      </w:pPr>
      <w:r>
        <w:rPr>
          <w:rFonts w:hint="eastAsia"/>
          <w:sz w:val="28"/>
          <w:szCs w:val="28"/>
        </w:rPr>
        <w:t>的内容全部告知竞买人，但是仍可能存在未能知晓的瑕疵。标的物可能存在显性或隐性瑕疵;或存在因不可抗力造成的损失等，以上瑕疵请竞买人自行调查核实，并确认能自行解决。</w:t>
      </w:r>
    </w:p>
    <w:p>
      <w:pPr>
        <w:rPr>
          <w:rFonts w:hint="eastAsia"/>
          <w:sz w:val="28"/>
          <w:szCs w:val="28"/>
        </w:rPr>
      </w:pPr>
      <w:r>
        <w:rPr>
          <w:rFonts w:hint="eastAsia"/>
          <w:sz w:val="28"/>
          <w:szCs w:val="28"/>
        </w:rPr>
        <w:t>十二、拍卖标的物以现状为准，竞买人应在拍卖会展示期间，实地踏勘和咨询了解标的物现状，以作为竞买的依据。委托人和拍卖人充分为竞买人提供全部查看、了解标的状况的条件。一旦报名参与竞买，即表明竞买人对拍卖标的物的一切现状(包括显性和隐性瑕疵)的认可，愿意对按照标的现状参与竞买行为负责，愿意承担一切责任。委托人及拍卖人对本次拍卖的标的物不承担瑕疵担保责任。</w:t>
      </w:r>
    </w:p>
    <w:p>
      <w:pPr>
        <w:rPr>
          <w:rFonts w:hint="eastAsia"/>
          <w:b/>
          <w:bCs/>
          <w:sz w:val="28"/>
          <w:szCs w:val="28"/>
        </w:rPr>
      </w:pPr>
      <w:r>
        <w:rPr>
          <w:rFonts w:hint="eastAsia"/>
          <w:b/>
          <w:bCs/>
          <w:sz w:val="28"/>
          <w:szCs w:val="28"/>
        </w:rPr>
        <w:t>特别声明</w:t>
      </w:r>
    </w:p>
    <w:p>
      <w:pPr>
        <w:rPr>
          <w:rFonts w:hint="eastAsia"/>
          <w:sz w:val="28"/>
          <w:szCs w:val="28"/>
        </w:rPr>
      </w:pPr>
      <w:r>
        <w:rPr>
          <w:rFonts w:hint="eastAsia"/>
          <w:sz w:val="28"/>
          <w:szCs w:val="28"/>
        </w:rPr>
        <w:t>十三、竞拍人须具有独立负责协调、解决施工现场矛盾纠纷的能力，不得由此拖延工期;拆除工作前如需向相关部门审批或办理备案手续的，由买受人负责完成。</w:t>
      </w:r>
    </w:p>
    <w:p>
      <w:pPr>
        <w:rPr>
          <w:rFonts w:hint="eastAsia"/>
          <w:sz w:val="28"/>
          <w:szCs w:val="28"/>
        </w:rPr>
      </w:pPr>
      <w:r>
        <w:rPr>
          <w:rFonts w:hint="eastAsia"/>
          <w:sz w:val="28"/>
          <w:szCs w:val="28"/>
        </w:rPr>
        <w:t>十四、工程技术要求:(1)沿路建筑物，用不低于2.5米的底边封闭的硬质挡板围挡，围挡外立面应覆盖公益广告，广告内容须经审核后实</w:t>
      </w:r>
    </w:p>
    <w:p>
      <w:pPr>
        <w:rPr>
          <w:rFonts w:hint="eastAsia"/>
          <w:sz w:val="28"/>
          <w:szCs w:val="28"/>
        </w:rPr>
      </w:pPr>
      <w:r>
        <w:rPr>
          <w:rFonts w:hint="eastAsia"/>
          <w:sz w:val="28"/>
          <w:szCs w:val="28"/>
        </w:rPr>
        <w:t>施。(2)严控拆除工地扬尘污染，对拆除形成的建筑渣土做到及时清运，并采用封闭式防尘布遮盖。不能及时清运的，应采取封闭式防尘布遮盖，并每日进行洒水喷淋;清运渣土时要集中清运,并辅以持续加压洒水喷淋，渣土车封闭覆盖并冲洗干净后方能上路。(3)拆除作业时，必须辅以持续加压洒水喷淋。遇4级及以上大风天气或重污染天气过境时，应停止拆除作业和渣土运输作业。应配备多功能抑尘车，用于在拆除工地拆迁时高空喷水降尘以及在启动应急措施时高空喷水降尘来施工。(4)施工单位拆除设备齐全，安全生产管理规范。拆迁拆除设备及人员配备费用均由成交人自行承担。(5)施工作业中须自备抑尘车。</w:t>
      </w:r>
    </w:p>
    <w:p>
      <w:pPr>
        <w:rPr>
          <w:rFonts w:hint="eastAsia"/>
          <w:sz w:val="28"/>
          <w:szCs w:val="28"/>
        </w:rPr>
      </w:pPr>
      <w:r>
        <w:rPr>
          <w:rFonts w:hint="eastAsia"/>
          <w:sz w:val="28"/>
          <w:szCs w:val="28"/>
        </w:rPr>
        <w:t>十五、拍卖成交后，竞买人即成为买受人;买受人需当场签订《成交确认书》、《拍卖笔录》，须在拍卖会结束后</w:t>
      </w:r>
      <w:r>
        <w:rPr>
          <w:rFonts w:hint="eastAsia"/>
          <w:sz w:val="28"/>
          <w:szCs w:val="28"/>
          <w:lang w:val="en-US" w:eastAsia="zh-CN"/>
        </w:rPr>
        <w:t>3</w:t>
      </w:r>
      <w:r>
        <w:rPr>
          <w:rFonts w:hint="eastAsia"/>
          <w:sz w:val="28"/>
          <w:szCs w:val="28"/>
        </w:rPr>
        <w:t>日内一次性交清拍卖总成交款、佣金、履约保证金，同时签订《拆迁合同》。</w:t>
      </w:r>
    </w:p>
    <w:p>
      <w:pPr>
        <w:rPr>
          <w:rFonts w:hint="eastAsia"/>
          <w:sz w:val="28"/>
          <w:szCs w:val="28"/>
        </w:rPr>
      </w:pPr>
      <w:r>
        <w:rPr>
          <w:rFonts w:hint="eastAsia"/>
          <w:sz w:val="28"/>
          <w:szCs w:val="28"/>
        </w:rPr>
        <w:t>←十六、买受人须自行自费组织车辆、人员及相关机械设备至标的现场，标的拆除后，买受人须将垃圾全部清运，现场整洁。在拆除、清运过程中产生的清理、搬运、装卸等一切费用，包括但不限于涉及的各项成本、税费等均由买受人承担。</w:t>
      </w:r>
    </w:p>
    <w:p>
      <w:pPr>
        <w:rPr>
          <w:rFonts w:hint="eastAsia"/>
          <w:sz w:val="28"/>
          <w:szCs w:val="28"/>
        </w:rPr>
      </w:pPr>
      <w:r>
        <w:rPr>
          <w:rFonts w:hint="eastAsia"/>
          <w:sz w:val="28"/>
          <w:szCs w:val="28"/>
        </w:rPr>
        <w:t>十七、所有残值需在接到委托人通知后动工,按照委托人要求限时拆迁完毕(如遇特殊情况,经委托人查验属实并书面同意后,方可酌情延期);因买受人原因导致使逾期的，每逾期1日支付500元，在履约保证金中扣除，同时委托人有权终止合同扣除履约保证金。并请拍卖公司重新组织拍卖，另行确定成交人。</w:t>
      </w:r>
    </w:p>
    <w:p>
      <w:pPr>
        <w:rPr>
          <w:rFonts w:hint="eastAsia"/>
          <w:sz w:val="28"/>
          <w:szCs w:val="28"/>
        </w:rPr>
      </w:pPr>
      <w:r>
        <w:rPr>
          <w:rFonts w:hint="eastAsia"/>
          <w:sz w:val="28"/>
          <w:szCs w:val="28"/>
        </w:rPr>
        <w:t>十八、买受人需遵守委托人管理制度,凡因不遵守委托人管理制度给</w:t>
      </w:r>
    </w:p>
    <w:p>
      <w:pPr>
        <w:rPr>
          <w:rFonts w:hint="eastAsia"/>
          <w:sz w:val="28"/>
          <w:szCs w:val="28"/>
        </w:rPr>
      </w:pPr>
      <w:r>
        <w:rPr>
          <w:rFonts w:hint="eastAsia"/>
          <w:sz w:val="28"/>
          <w:szCs w:val="28"/>
        </w:rPr>
        <w:t>委托人带来损失的，将给予一定的违约责任处罚扣除相应的保证金;造成负面影响或事故的，将被追究刑事责任;买受人必须保证残值装卸、车辆运输、工作人员等安全工作，拆卸过程中要注意电路安全，如出现任何安全事故、责任及赔偿问题等全部由买受人承担，与委托人、拍卖人无关。</w:t>
      </w:r>
    </w:p>
    <w:p>
      <w:pPr>
        <w:rPr>
          <w:rFonts w:hint="eastAsia"/>
          <w:b/>
          <w:bCs/>
          <w:sz w:val="28"/>
          <w:szCs w:val="28"/>
        </w:rPr>
      </w:pPr>
      <w:r>
        <w:rPr>
          <w:rFonts w:hint="eastAsia"/>
          <w:b/>
          <w:bCs/>
          <w:sz w:val="28"/>
          <w:szCs w:val="28"/>
        </w:rPr>
        <w:t>特别提示</w:t>
      </w:r>
    </w:p>
    <w:p>
      <w:pPr>
        <w:rPr>
          <w:rFonts w:hint="eastAsia"/>
          <w:sz w:val="28"/>
          <w:szCs w:val="28"/>
        </w:rPr>
      </w:pPr>
      <w:r>
        <w:rPr>
          <w:rFonts w:hint="eastAsia"/>
          <w:sz w:val="28"/>
          <w:szCs w:val="28"/>
        </w:rPr>
        <w:t>十九、本次拍卖标的以实物为准;委托人充分为竞买人提供现场查看了解标的现状的条件，竞买人应亲自查看了解标的现状，一旦参与竞拍，即表明竞买人对拍卖标的充分认可，并自愿承担一切责任;</w:t>
      </w:r>
    </w:p>
    <w:p>
      <w:pPr>
        <w:rPr>
          <w:rFonts w:hint="eastAsia"/>
          <w:sz w:val="28"/>
          <w:szCs w:val="28"/>
        </w:rPr>
      </w:pPr>
      <w:r>
        <w:rPr>
          <w:rFonts w:hint="eastAsia"/>
          <w:sz w:val="28"/>
          <w:szCs w:val="28"/>
          <w:lang w:val="en-US" w:eastAsia="zh-CN"/>
        </w:rPr>
        <w:t>二</w:t>
      </w:r>
      <w:r>
        <w:rPr>
          <w:rFonts w:hint="eastAsia"/>
          <w:sz w:val="28"/>
          <w:szCs w:val="28"/>
        </w:rPr>
        <w:t>十、拍卖成交后，委托人和拍卖人不负责保管、安全等问题，如数</w:t>
      </w:r>
    </w:p>
    <w:p>
      <w:pPr>
        <w:rPr>
          <w:rFonts w:hint="eastAsia"/>
          <w:sz w:val="28"/>
          <w:szCs w:val="28"/>
        </w:rPr>
      </w:pPr>
      <w:r>
        <w:rPr>
          <w:rFonts w:hint="eastAsia"/>
          <w:sz w:val="28"/>
          <w:szCs w:val="28"/>
        </w:rPr>
        <w:t>量、质量等与实际不符，不影响成交价。</w:t>
      </w:r>
    </w:p>
    <w:p>
      <w:pPr>
        <w:rPr>
          <w:rFonts w:hint="eastAsia"/>
          <w:sz w:val="28"/>
          <w:szCs w:val="28"/>
        </w:rPr>
      </w:pPr>
      <w:r>
        <w:rPr>
          <w:rFonts w:hint="eastAsia"/>
          <w:sz w:val="28"/>
          <w:szCs w:val="28"/>
        </w:rPr>
        <w:t>二十一、拍卖成交后，成交人不得以任何理由或借口反悔，否则按违约处理，保证金不予返还;</w:t>
      </w:r>
    </w:p>
    <w:p>
      <w:pPr>
        <w:rPr>
          <w:rFonts w:hint="eastAsia"/>
          <w:sz w:val="28"/>
          <w:szCs w:val="28"/>
        </w:rPr>
      </w:pPr>
      <w:r>
        <w:rPr>
          <w:rFonts w:hint="eastAsia"/>
          <w:sz w:val="28"/>
          <w:szCs w:val="28"/>
        </w:rPr>
        <w:t>二十二、拍卖成功后，竞买成交人所缴保证金暂不退还，直接冲抵履约保证金，履约完毕后，方可退还;</w:t>
      </w:r>
    </w:p>
    <w:p>
      <w:pPr>
        <w:rPr>
          <w:rFonts w:hint="eastAsia"/>
          <w:b/>
          <w:bCs/>
          <w:sz w:val="28"/>
          <w:szCs w:val="28"/>
        </w:rPr>
      </w:pPr>
      <w:r>
        <w:rPr>
          <w:rFonts w:hint="eastAsia"/>
          <w:b/>
          <w:bCs/>
          <w:sz w:val="28"/>
          <w:szCs w:val="28"/>
        </w:rPr>
        <w:t>拍卖竞价规则提示</w:t>
      </w:r>
    </w:p>
    <w:p>
      <w:pPr>
        <w:rPr>
          <w:rFonts w:hint="eastAsia"/>
          <w:sz w:val="28"/>
          <w:szCs w:val="28"/>
        </w:rPr>
      </w:pPr>
      <w:r>
        <w:rPr>
          <w:rFonts w:hint="eastAsia"/>
          <w:sz w:val="28"/>
          <w:szCs w:val="28"/>
        </w:rPr>
        <w:t>二十三、本次拍卖会采用有底价增价拍卖方式，进行拍卖时，由拍卖师报出起拍价，竞买人按拍卖师宣布的加价幅度参与竞买，低于加价幅度的竞价无效，拍卖至无人继续加价后，以拍卖师落槌表示成交，不达底价不成交。拍卖师有权临时调整加价幅度。</w:t>
      </w:r>
    </w:p>
    <w:p>
      <w:pPr>
        <w:rPr>
          <w:rFonts w:hint="eastAsia"/>
          <w:b/>
          <w:bCs/>
          <w:sz w:val="28"/>
          <w:szCs w:val="28"/>
        </w:rPr>
      </w:pPr>
      <w:r>
        <w:rPr>
          <w:rFonts w:hint="eastAsia"/>
          <w:b/>
          <w:bCs/>
          <w:sz w:val="28"/>
          <w:szCs w:val="28"/>
        </w:rPr>
        <w:t>成交手续、付款约定及违约责任</w:t>
      </w:r>
    </w:p>
    <w:p>
      <w:pPr>
        <w:rPr>
          <w:rFonts w:hint="eastAsia"/>
          <w:sz w:val="28"/>
          <w:szCs w:val="28"/>
        </w:rPr>
      </w:pPr>
      <w:r>
        <w:rPr>
          <w:rFonts w:hint="eastAsia"/>
          <w:sz w:val="28"/>
          <w:szCs w:val="28"/>
        </w:rPr>
        <w:t>二十四、买受人应当履行下列义务，否则按违约处理:</w:t>
      </w:r>
    </w:p>
    <w:p>
      <w:pPr>
        <w:rPr>
          <w:rFonts w:hint="eastAsia"/>
          <w:sz w:val="28"/>
          <w:szCs w:val="28"/>
        </w:rPr>
      </w:pPr>
      <w:r>
        <w:rPr>
          <w:rFonts w:hint="eastAsia"/>
          <w:sz w:val="28"/>
          <w:szCs w:val="28"/>
        </w:rPr>
        <w:t>1.当场签署《成交确认书》;2.按规定时间一次性交纳成交款;3.不得使用他人姓名签署《成交确认书》。</w:t>
      </w:r>
    </w:p>
    <w:p>
      <w:pPr>
        <w:rPr>
          <w:rFonts w:hint="eastAsia"/>
          <w:sz w:val="28"/>
          <w:szCs w:val="28"/>
        </w:rPr>
      </w:pPr>
      <w:r>
        <w:rPr>
          <w:rFonts w:hint="eastAsia"/>
          <w:sz w:val="28"/>
          <w:szCs w:val="28"/>
        </w:rPr>
        <w:t>二十五、逾期不按照约定付款，即构成违约，超过交款规定期限未交清应交款项的，拍卖人与委托人协商后有权解除拍卖《成交确认书》，其所缴纳的竞买保证金不予返还，并根据《中华人民共和国拍卖法》第39条:“买受人应当按照约定支付拍卖标的的价款，未按照约定支付价款的，应当承担违约责任，或者由拍卖人征得委托人的同意，将拍卖标的再行拍卖。拍卖标的再行拍卖的，原买受人应当支付第一次拍卖中本人及委托人应当支付的佣金。再行拍卖的价款低于原拍卖价款的，原买受人应当补足差额”。</w:t>
      </w:r>
    </w:p>
    <w:p>
      <w:pPr>
        <w:rPr>
          <w:rFonts w:hint="eastAsia"/>
          <w:sz w:val="28"/>
          <w:szCs w:val="28"/>
        </w:rPr>
      </w:pPr>
      <w:r>
        <w:rPr>
          <w:rFonts w:hint="eastAsia"/>
          <w:sz w:val="28"/>
          <w:szCs w:val="28"/>
        </w:rPr>
        <w:t>二十六、拍卖佣金:买受人须支付总成交额5%的拍卖佣金。</w:t>
      </w:r>
    </w:p>
    <w:p>
      <w:pPr>
        <w:rPr>
          <w:rFonts w:hint="eastAsia"/>
          <w:b/>
          <w:bCs/>
          <w:sz w:val="28"/>
          <w:szCs w:val="28"/>
        </w:rPr>
      </w:pPr>
      <w:r>
        <w:rPr>
          <w:rFonts w:hint="eastAsia"/>
          <w:b/>
          <w:bCs/>
          <w:sz w:val="28"/>
          <w:szCs w:val="28"/>
          <w:lang w:val="en-US" w:eastAsia="zh-CN"/>
        </w:rPr>
        <w:t>竞</w:t>
      </w:r>
      <w:r>
        <w:rPr>
          <w:rFonts w:hint="eastAsia"/>
          <w:b/>
          <w:bCs/>
          <w:sz w:val="28"/>
          <w:szCs w:val="28"/>
        </w:rPr>
        <w:t>买保证金</w:t>
      </w:r>
    </w:p>
    <w:p>
      <w:pPr>
        <w:rPr>
          <w:rFonts w:hint="eastAsia"/>
          <w:sz w:val="28"/>
          <w:szCs w:val="28"/>
        </w:rPr>
      </w:pPr>
      <w:r>
        <w:rPr>
          <w:rFonts w:hint="eastAsia"/>
          <w:sz w:val="28"/>
          <w:szCs w:val="28"/>
        </w:rPr>
        <w:t>二十七、竞买不成功:竞买保证金于拍卖会后</w:t>
      </w:r>
      <w:r>
        <w:rPr>
          <w:rFonts w:hint="eastAsia"/>
          <w:sz w:val="28"/>
          <w:szCs w:val="28"/>
          <w:lang w:val="en-US" w:eastAsia="zh-CN"/>
        </w:rPr>
        <w:t>3</w:t>
      </w:r>
      <w:r>
        <w:rPr>
          <w:rFonts w:hint="eastAsia"/>
          <w:sz w:val="28"/>
          <w:szCs w:val="28"/>
        </w:rPr>
        <w:t>个工作日内退还竞买人(不计息)。竞买成功:成交人须在拍卖会结束后</w:t>
      </w:r>
      <w:r>
        <w:rPr>
          <w:rFonts w:hint="eastAsia"/>
          <w:sz w:val="28"/>
          <w:szCs w:val="28"/>
          <w:lang w:val="en-US" w:eastAsia="zh-CN"/>
        </w:rPr>
        <w:t>3</w:t>
      </w:r>
      <w:r>
        <w:rPr>
          <w:rFonts w:hint="eastAsia"/>
          <w:sz w:val="28"/>
          <w:szCs w:val="28"/>
        </w:rPr>
        <w:t>日内一次性交清拍卖总成交款、佣金、履约保证金，同时签订《拆迁合同》后，</w:t>
      </w:r>
      <w:r>
        <w:rPr>
          <w:rFonts w:hint="eastAsia"/>
          <w:sz w:val="28"/>
          <w:szCs w:val="28"/>
          <w:lang w:val="en-US" w:eastAsia="zh-CN"/>
        </w:rPr>
        <w:t>3</w:t>
      </w:r>
      <w:r>
        <w:rPr>
          <w:rFonts w:hint="eastAsia"/>
          <w:sz w:val="28"/>
          <w:szCs w:val="28"/>
        </w:rPr>
        <w:t>个工作日内原路退还买受人(不计息)。</w:t>
      </w:r>
    </w:p>
    <w:p>
      <w:pPr>
        <w:rPr>
          <w:rFonts w:hint="eastAsia"/>
          <w:b/>
          <w:bCs/>
          <w:sz w:val="28"/>
          <w:szCs w:val="28"/>
        </w:rPr>
      </w:pPr>
      <w:r>
        <w:rPr>
          <w:rFonts w:hint="eastAsia"/>
          <w:b/>
          <w:bCs/>
          <w:sz w:val="28"/>
          <w:szCs w:val="28"/>
        </w:rPr>
        <w:t>其他约定</w:t>
      </w:r>
    </w:p>
    <w:p>
      <w:pPr>
        <w:rPr>
          <w:rFonts w:hint="eastAsia"/>
          <w:sz w:val="28"/>
          <w:szCs w:val="28"/>
        </w:rPr>
      </w:pPr>
      <w:r>
        <w:rPr>
          <w:rFonts w:hint="eastAsia"/>
          <w:sz w:val="28"/>
          <w:szCs w:val="28"/>
        </w:rPr>
        <w:t>二十八、本场拍卖标的，如遇政策、不可抗力或委托人要求造成拍卖中(终)止，退还竞买人所交的保证金(不计利息)，双方不发生任何异议。</w:t>
      </w:r>
    </w:p>
    <w:p>
      <w:pPr>
        <w:rPr>
          <w:rFonts w:hint="eastAsia"/>
          <w:sz w:val="28"/>
          <w:szCs w:val="28"/>
        </w:rPr>
      </w:pPr>
      <w:r>
        <w:rPr>
          <w:rFonts w:hint="eastAsia"/>
          <w:sz w:val="28"/>
          <w:szCs w:val="28"/>
        </w:rPr>
        <w:t>二十九、拍卖人根据拍卖标的所作的《特别声明》为本《须知》的组成部分，与本《竞买须知》具有同等法律效力。若《特别声明》与本《竞买须知》中某条款相抵触，以《特别声明》为准。</w:t>
      </w:r>
    </w:p>
    <w:p>
      <w:pPr>
        <w:rPr>
          <w:rFonts w:hint="eastAsia"/>
          <w:sz w:val="28"/>
          <w:szCs w:val="28"/>
        </w:rPr>
      </w:pPr>
      <w:r>
        <w:rPr>
          <w:rFonts w:hint="eastAsia"/>
          <w:sz w:val="28"/>
          <w:szCs w:val="28"/>
        </w:rPr>
        <w:t>三十、本场拍卖会所拍卖的标的，拍卖人和委托人在相关资料及任何媒体上对拍卖标的所作的说明、介绍及提供的任何相关技术参数，仅供竞买人参考，不作竞买人竞买的依据，一切以竞买人现场勘查为准。</w:t>
      </w:r>
    </w:p>
    <w:p>
      <w:pPr>
        <w:rPr>
          <w:rFonts w:hint="eastAsia"/>
          <w:sz w:val="28"/>
          <w:szCs w:val="28"/>
        </w:rPr>
      </w:pPr>
      <w:r>
        <w:rPr>
          <w:rFonts w:hint="eastAsia"/>
          <w:sz w:val="28"/>
          <w:szCs w:val="28"/>
        </w:rPr>
        <w:t>三十一、本《须知》解释权归委托人和拍卖人。</w:t>
      </w:r>
    </w:p>
    <w:p>
      <w:pPr>
        <w:rPr>
          <w:rFonts w:hint="eastAsia"/>
          <w:b/>
          <w:bCs/>
          <w:sz w:val="28"/>
          <w:szCs w:val="28"/>
        </w:rPr>
      </w:pPr>
      <w:r>
        <w:rPr>
          <w:rFonts w:hint="eastAsia"/>
          <w:b/>
          <w:bCs/>
          <w:sz w:val="28"/>
          <w:szCs w:val="28"/>
        </w:rPr>
        <w:t>以上内容，若无异议，请签名确认，竞买人签名:</w:t>
      </w:r>
    </w:p>
    <w:p>
      <w:pPr>
        <w:ind w:firstLine="2800" w:firstLineChars="1000"/>
        <w:rPr>
          <w:rFonts w:hint="eastAsia"/>
          <w:sz w:val="28"/>
          <w:szCs w:val="28"/>
          <w:lang w:val="en-US" w:eastAsia="zh-CN"/>
        </w:rPr>
      </w:pPr>
    </w:p>
    <w:p>
      <w:pPr>
        <w:ind w:firstLine="2800" w:firstLineChars="1000"/>
        <w:rPr>
          <w:rFonts w:hint="eastAsia"/>
          <w:sz w:val="28"/>
          <w:szCs w:val="28"/>
          <w:lang w:val="en-US" w:eastAsia="zh-CN"/>
        </w:rPr>
      </w:pPr>
      <w:bookmarkStart w:id="0" w:name="_GoBack"/>
      <w:bookmarkEnd w:id="0"/>
      <w:r>
        <w:rPr>
          <w:rFonts w:hint="eastAsia"/>
          <w:sz w:val="28"/>
          <w:szCs w:val="28"/>
          <w:lang w:val="en-US" w:eastAsia="zh-CN"/>
        </w:rPr>
        <w:t>阜南县鹿城镇农村产权流转交易服务站</w:t>
      </w:r>
    </w:p>
    <w:p>
      <w:pPr>
        <w:ind w:firstLine="3640" w:firstLineChars="1300"/>
        <w:rPr>
          <w:rFonts w:hint="default"/>
          <w:sz w:val="28"/>
          <w:szCs w:val="28"/>
          <w:lang w:val="en-US" w:eastAsia="zh-CN"/>
        </w:rPr>
      </w:pPr>
      <w:r>
        <w:rPr>
          <w:rFonts w:hint="eastAsia"/>
          <w:sz w:val="28"/>
          <w:szCs w:val="28"/>
          <w:lang w:val="en-US" w:eastAsia="zh-CN"/>
        </w:rPr>
        <w:t>2023年11月6日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U2ZGE4MThlNzdiNjgxYTk1NzBhNWU0ZTFlYzE5NzAifQ=="/>
  </w:docVars>
  <w:rsids>
    <w:rsidRoot w:val="7A971AA5"/>
    <w:rsid w:val="30637816"/>
    <w:rsid w:val="5B0A4D6B"/>
    <w:rsid w:val="7A971AA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10</TotalTime>
  <ScaleCrop>false</ScaleCrop>
  <LinksUpToDate>false</LinksUpToDate>
  <CharactersWithSpaces>0</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2023-11-05T23:46:00Z</dcterms:created>
  <dc:creator>戴洪祥</dc:creator>
  <cp:lastModifiedBy>戴洪祥</cp:lastModifiedBy>
  <dcterms:modified xsi:type="dcterms:W3CDTF">2023-11-06T00:10:04Z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15B06350BFE1462FB41EDC666532306A_11</vt:lpwstr>
  </property>
</Properties>
</file>